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55" w:rsidRDefault="001B6255" w:rsidP="001B6255">
      <w:pPr>
        <w:autoSpaceDE w:val="0"/>
        <w:autoSpaceDN w:val="0"/>
        <w:spacing w:line="334" w:lineRule="exact"/>
        <w:rPr>
          <w:rFonts w:ascii="LJDUEB+FZXBSK--GBK1-0" w:hAnsi="LJDUEB+FZXBSK--GBK1-0" w:cs="LJDUEB+FZXBSK--GBK1-0"/>
          <w:color w:val="221E1F"/>
          <w:spacing w:val="6"/>
          <w:sz w:val="28"/>
          <w:szCs w:val="22"/>
        </w:rPr>
      </w:pPr>
      <w:r>
        <w:rPr>
          <w:rFonts w:ascii="LJDUEB+FZXBSK--GBK1-0" w:hAnsi="LJDUEB+FZXBSK--GBK1-0" w:cs="LJDUEB+FZXBSK--GBK1-0" w:hint="eastAsia"/>
          <w:color w:val="221E1F"/>
          <w:spacing w:val="6"/>
          <w:sz w:val="28"/>
          <w:szCs w:val="22"/>
        </w:rPr>
        <w:t>第</w:t>
      </w:r>
      <w:r w:rsidR="00FB4D4A">
        <w:rPr>
          <w:rFonts w:ascii="LJDUEB+FZXBSK--GBK1-0" w:hAnsi="LJDUEB+FZXBSK--GBK1-0" w:cs="LJDUEB+FZXBSK--GBK1-0" w:hint="eastAsia"/>
          <w:color w:val="221E1F"/>
          <w:spacing w:val="6"/>
          <w:sz w:val="28"/>
          <w:szCs w:val="22"/>
        </w:rPr>
        <w:t>1</w:t>
      </w:r>
      <w:r>
        <w:rPr>
          <w:rFonts w:ascii="LJDUEB+FZXBSK--GBK1-0" w:hAnsi="LJDUEB+FZXBSK--GBK1-0" w:cs="LJDUEB+FZXBSK--GBK1-0" w:hint="eastAsia"/>
          <w:color w:val="221E1F"/>
          <w:spacing w:val="6"/>
          <w:sz w:val="28"/>
          <w:szCs w:val="22"/>
        </w:rPr>
        <w:t>章</w:t>
      </w:r>
    </w:p>
    <w:p w:rsidR="001B6255" w:rsidRDefault="001B6255" w:rsidP="001B6255">
      <w:pPr>
        <w:autoSpaceDE w:val="0"/>
        <w:autoSpaceDN w:val="0"/>
        <w:spacing w:line="334" w:lineRule="exact"/>
        <w:rPr>
          <w:rFonts w:ascii="LJDUEB+FZXBSK--GBK1-0" w:hAnsi="LJDUEB+FZXBSK--GBK1-0" w:cs="LJDUEB+FZXBSK--GBK1-0"/>
          <w:color w:val="221E1F"/>
          <w:spacing w:val="6"/>
          <w:sz w:val="28"/>
          <w:szCs w:val="22"/>
        </w:rPr>
      </w:pPr>
    </w:p>
    <w:p w:rsidR="001B6255" w:rsidRDefault="001B6255" w:rsidP="001B6255">
      <w:pPr>
        <w:autoSpaceDE w:val="0"/>
        <w:autoSpaceDN w:val="0"/>
        <w:spacing w:line="334" w:lineRule="exact"/>
        <w:rPr>
          <w:rFonts w:hAnsi="Calibri"/>
          <w:color w:val="000000"/>
          <w:sz w:val="28"/>
          <w:szCs w:val="22"/>
        </w:rPr>
      </w:pPr>
      <w:r>
        <w:rPr>
          <w:rFonts w:ascii="LJDUEB+FZXBSK--GBK1-0" w:hAnsi="LJDUEB+FZXBSK--GBK1-0" w:cs="LJDUEB+FZXBSK--GBK1-0"/>
          <w:color w:val="221E1F"/>
          <w:spacing w:val="6"/>
          <w:sz w:val="28"/>
          <w:szCs w:val="22"/>
        </w:rPr>
        <w:t>学习与拓展</w:t>
      </w:r>
    </w:p>
    <w:p w:rsidR="004C0760" w:rsidRDefault="004C0760">
      <w:pPr>
        <w:ind w:firstLine="420"/>
      </w:pPr>
    </w:p>
    <w:p w:rsidR="001B6255" w:rsidRDefault="001B6255" w:rsidP="001B6255">
      <w:pPr>
        <w:autoSpaceDE w:val="0"/>
        <w:autoSpaceDN w:val="0"/>
        <w:spacing w:line="236" w:lineRule="exact"/>
        <w:ind w:firstLineChars="200" w:firstLine="420"/>
        <w:rPr>
          <w:rFonts w:hAnsi="Calibri"/>
          <w:color w:val="000000"/>
          <w:szCs w:val="22"/>
        </w:rPr>
      </w:pPr>
      <w:r>
        <w:rPr>
          <w:rFonts w:ascii="RPVPHH+FZFSK--GBK1-0" w:hAnsi="RPVPHH+FZFSK--GBK1-0" w:cs="RPVPHH+FZFSK--GBK1-0"/>
          <w:color w:val="221E1F"/>
          <w:szCs w:val="22"/>
        </w:rPr>
        <w:t>截至</w:t>
      </w:r>
      <w:r>
        <w:rPr>
          <w:rFonts w:hAnsi="Calibri"/>
          <w:color w:val="221E1F"/>
          <w:szCs w:val="22"/>
        </w:rPr>
        <w:t xml:space="preserve"> </w:t>
      </w:r>
      <w:r>
        <w:rPr>
          <w:rFonts w:ascii="HGKSCG+TimesNewRomanPSMT" w:hAnsi="Calibri"/>
          <w:color w:val="221E1F"/>
          <w:szCs w:val="22"/>
        </w:rPr>
        <w:t xml:space="preserve">2022 </w:t>
      </w:r>
      <w:r>
        <w:rPr>
          <w:rFonts w:ascii="RPVPHH+FZFSK--GBK1-0" w:hAnsi="RPVPHH+FZFSK--GBK1-0" w:cs="RPVPHH+FZFSK--GBK1-0"/>
          <w:color w:val="221E1F"/>
          <w:szCs w:val="22"/>
        </w:rPr>
        <w:t>年，我国</w:t>
      </w:r>
      <w:r>
        <w:rPr>
          <w:rFonts w:hAnsi="Calibri"/>
          <w:color w:val="221E1F"/>
          <w:szCs w:val="22"/>
        </w:rPr>
        <w:t xml:space="preserve"> </w:t>
      </w:r>
      <w:r>
        <w:rPr>
          <w:rFonts w:ascii="HGKSCG+TimesNewRomanPSMT" w:hAnsi="Calibri"/>
          <w:color w:val="221E1F"/>
          <w:szCs w:val="22"/>
        </w:rPr>
        <w:t xml:space="preserve">5G </w:t>
      </w:r>
      <w:r>
        <w:rPr>
          <w:rFonts w:ascii="RPVPHH+FZFSK--GBK1-0" w:hAnsi="RPVPHH+FZFSK--GBK1-0" w:cs="RPVPHH+FZFSK--GBK1-0"/>
          <w:color w:val="221E1F"/>
          <w:szCs w:val="22"/>
        </w:rPr>
        <w:t>基站已达到</w:t>
      </w:r>
      <w:r>
        <w:rPr>
          <w:rFonts w:hAnsi="Calibri"/>
          <w:color w:val="221E1F"/>
          <w:szCs w:val="22"/>
        </w:rPr>
        <w:t xml:space="preserve"> </w:t>
      </w:r>
      <w:r>
        <w:rPr>
          <w:rFonts w:ascii="HGKSCG+TimesNewRomanPSMT" w:hAnsi="Calibri"/>
          <w:color w:val="221E1F"/>
          <w:szCs w:val="22"/>
        </w:rPr>
        <w:t xml:space="preserve">231.2 </w:t>
      </w:r>
      <w:r>
        <w:rPr>
          <w:rFonts w:ascii="RPVPHH+FZFSK--GBK1-0" w:hAnsi="RPVPHH+FZFSK--GBK1-0" w:cs="RPVPHH+FZFSK--GBK1-0"/>
          <w:color w:val="221E1F"/>
          <w:szCs w:val="22"/>
        </w:rPr>
        <w:t>万个，总量占全球的</w:t>
      </w:r>
      <w:r>
        <w:rPr>
          <w:rFonts w:hAnsi="Calibri"/>
          <w:color w:val="221E1F"/>
          <w:szCs w:val="22"/>
        </w:rPr>
        <w:t xml:space="preserve"> </w:t>
      </w:r>
      <w:r>
        <w:rPr>
          <w:rFonts w:ascii="HGKSCG+TimesNewRomanPSMT" w:hAnsi="Calibri"/>
          <w:color w:val="221E1F"/>
          <w:szCs w:val="22"/>
        </w:rPr>
        <w:t>60%</w:t>
      </w:r>
      <w:r>
        <w:rPr>
          <w:rFonts w:ascii="RPVPHH+FZFSK--GBK1-0" w:hAnsi="RPVPHH+FZFSK--GBK1-0" w:cs="RPVPHH+FZFSK--GBK1-0"/>
          <w:color w:val="221E1F"/>
          <w:szCs w:val="22"/>
        </w:rPr>
        <w:t>，全国已有</w:t>
      </w:r>
      <w:r>
        <w:rPr>
          <w:rFonts w:hAnsi="Calibri"/>
          <w:color w:val="221E1F"/>
          <w:szCs w:val="22"/>
        </w:rPr>
        <w:t xml:space="preserve"> </w:t>
      </w:r>
      <w:r>
        <w:rPr>
          <w:rFonts w:ascii="HGKSCG+TimesNewRomanPSMT" w:hAnsi="Calibri"/>
          <w:color w:val="221E1F"/>
          <w:spacing w:val="-4"/>
          <w:szCs w:val="22"/>
        </w:rPr>
        <w:t>110</w:t>
      </w:r>
      <w:r>
        <w:rPr>
          <w:rFonts w:ascii="HGKSCG+TimesNewRomanPSMT" w:hAnsi="Calibri"/>
          <w:color w:val="221E1F"/>
          <w:spacing w:val="4"/>
          <w:szCs w:val="22"/>
        </w:rPr>
        <w:t xml:space="preserve"> </w:t>
      </w:r>
      <w:r>
        <w:rPr>
          <w:rFonts w:ascii="RPVPHH+FZFSK--GBK1-0" w:hAnsi="RPVPHH+FZFSK--GBK1-0" w:cs="RPVPHH+FZFSK--GBK1-0"/>
          <w:color w:val="221E1F"/>
          <w:szCs w:val="22"/>
        </w:rPr>
        <w:t>个城</w:t>
      </w:r>
      <w:r>
        <w:rPr>
          <w:rFonts w:ascii="RPVPHH+FZFSK--GBK1-0" w:hAnsi="RPVPHH+FZFSK--GBK1-0" w:cs="RPVPHH+FZFSK--GBK1-0"/>
          <w:color w:val="221E1F"/>
          <w:spacing w:val="2"/>
          <w:szCs w:val="22"/>
        </w:rPr>
        <w:t>市达到千兆城市建设标准，移动物联网连接数达</w:t>
      </w:r>
      <w:r>
        <w:rPr>
          <w:rFonts w:hAnsi="Calibri"/>
          <w:color w:val="221E1F"/>
          <w:spacing w:val="-2"/>
          <w:szCs w:val="22"/>
        </w:rPr>
        <w:t xml:space="preserve"> </w:t>
      </w:r>
      <w:r>
        <w:rPr>
          <w:rFonts w:ascii="HGKSCG+TimesNewRomanPSMT" w:hAnsi="Calibri"/>
          <w:color w:val="221E1F"/>
          <w:szCs w:val="22"/>
        </w:rPr>
        <w:t xml:space="preserve">18.4 </w:t>
      </w:r>
      <w:r>
        <w:rPr>
          <w:rFonts w:ascii="RPVPHH+FZFSK--GBK1-0" w:hAnsi="RPVPHH+FZFSK--GBK1-0" w:cs="RPVPHH+FZFSK--GBK1-0"/>
          <w:color w:val="221E1F"/>
          <w:spacing w:val="1"/>
          <w:szCs w:val="22"/>
        </w:rPr>
        <w:t>亿户，</w:t>
      </w:r>
      <w:r>
        <w:rPr>
          <w:rFonts w:ascii="HGKSCG+TimesNewRomanPSMT" w:hAnsi="Calibri"/>
          <w:color w:val="221E1F"/>
          <w:szCs w:val="22"/>
        </w:rPr>
        <w:t xml:space="preserve">5G </w:t>
      </w:r>
      <w:r>
        <w:rPr>
          <w:rFonts w:ascii="RPVPHH+FZFSK--GBK1-0" w:hAnsi="RPVPHH+FZFSK--GBK1-0" w:cs="RPVPHH+FZFSK--GBK1-0"/>
          <w:color w:val="221E1F"/>
          <w:spacing w:val="2"/>
          <w:szCs w:val="22"/>
        </w:rPr>
        <w:t>用户达</w:t>
      </w:r>
      <w:r>
        <w:rPr>
          <w:rFonts w:hAnsi="Calibri"/>
          <w:color w:val="221E1F"/>
          <w:spacing w:val="-1"/>
          <w:szCs w:val="22"/>
        </w:rPr>
        <w:t xml:space="preserve"> </w:t>
      </w:r>
      <w:r>
        <w:rPr>
          <w:rFonts w:ascii="HGKSCG+TimesNewRomanPSMT" w:hAnsi="Calibri"/>
          <w:color w:val="221E1F"/>
          <w:szCs w:val="22"/>
        </w:rPr>
        <w:t xml:space="preserve">5.61 </w:t>
      </w:r>
      <w:r>
        <w:rPr>
          <w:rFonts w:ascii="RPVPHH+FZFSK--GBK1-0" w:hAnsi="RPVPHH+FZFSK--GBK1-0" w:cs="RPVPHH+FZFSK--GBK1-0"/>
          <w:color w:val="221E1F"/>
          <w:spacing w:val="2"/>
          <w:szCs w:val="22"/>
        </w:rPr>
        <w:t>亿户，在移动电</w:t>
      </w:r>
      <w:r>
        <w:rPr>
          <w:rFonts w:ascii="RPVPHH+FZFSK--GBK1-0" w:hAnsi="RPVPHH+FZFSK--GBK1-0" w:cs="RPVPHH+FZFSK--GBK1-0"/>
          <w:color w:val="221E1F"/>
          <w:szCs w:val="22"/>
        </w:rPr>
        <w:t>话用户中占</w:t>
      </w:r>
      <w:r>
        <w:rPr>
          <w:rFonts w:hAnsi="Calibri"/>
          <w:color w:val="221E1F"/>
          <w:spacing w:val="-1"/>
          <w:szCs w:val="22"/>
        </w:rPr>
        <w:t xml:space="preserve"> </w:t>
      </w:r>
      <w:r>
        <w:rPr>
          <w:rFonts w:ascii="HGKSCG+TimesNewRomanPSMT" w:hAnsi="Calibri"/>
          <w:color w:val="221E1F"/>
          <w:szCs w:val="22"/>
        </w:rPr>
        <w:t>1/3</w:t>
      </w:r>
      <w:r>
        <w:rPr>
          <w:rFonts w:ascii="RPVPHH+FZFSK--GBK1-0" w:hAnsi="RPVPHH+FZFSK--GBK1-0" w:cs="RPVPHH+FZFSK--GBK1-0"/>
          <w:color w:val="221E1F"/>
          <w:szCs w:val="22"/>
        </w:rPr>
        <w:t>，是全球平均水平的</w:t>
      </w:r>
      <w:r>
        <w:rPr>
          <w:rFonts w:hAnsi="Calibri"/>
          <w:color w:val="221E1F"/>
          <w:szCs w:val="22"/>
        </w:rPr>
        <w:t xml:space="preserve"> </w:t>
      </w:r>
      <w:r>
        <w:rPr>
          <w:rFonts w:ascii="HGKSCG+TimesNewRomanPSMT" w:hAnsi="Calibri"/>
          <w:color w:val="221E1F"/>
          <w:szCs w:val="22"/>
        </w:rPr>
        <w:t>2.75</w:t>
      </w:r>
      <w:r>
        <w:rPr>
          <w:rFonts w:ascii="HGKSCG+TimesNewRomanPSMT" w:hAnsi="Calibri"/>
          <w:color w:val="221E1F"/>
          <w:spacing w:val="-1"/>
          <w:szCs w:val="22"/>
        </w:rPr>
        <w:t xml:space="preserve"> </w:t>
      </w:r>
      <w:r>
        <w:rPr>
          <w:rFonts w:ascii="RPVPHH+FZFSK--GBK1-0" w:hAnsi="RPVPHH+FZFSK--GBK1-0" w:cs="RPVPHH+FZFSK--GBK1-0"/>
          <w:color w:val="221E1F"/>
          <w:szCs w:val="22"/>
        </w:rPr>
        <w:t>倍。我国成为全球主要经济体中首个实现</w:t>
      </w:r>
      <w:r>
        <w:rPr>
          <w:rFonts w:ascii="RPVPHH+FZFSK--GBK1-0" w:hAnsi="RPVPHH+FZFSK--GBK1-0" w:cs="RPVPHH+FZFSK--GBK1-0"/>
          <w:color w:val="221E1F"/>
          <w:szCs w:val="22"/>
        </w:rPr>
        <w:t>“</w:t>
      </w:r>
      <w:r>
        <w:rPr>
          <w:rFonts w:ascii="RPVPHH+FZFSK--GBK1-0" w:hAnsi="RPVPHH+FZFSK--GBK1-0" w:cs="RPVPHH+FZFSK--GBK1-0"/>
          <w:color w:val="221E1F"/>
          <w:szCs w:val="22"/>
        </w:rPr>
        <w:t>物超人</w:t>
      </w:r>
      <w:r>
        <w:rPr>
          <w:rFonts w:ascii="RPVPHH+FZFSK--GBK1-0" w:hAnsi="RPVPHH+FZFSK--GBK1-0" w:cs="RPVPHH+FZFSK--GBK1-0"/>
          <w:color w:val="221E1F"/>
          <w:szCs w:val="22"/>
        </w:rPr>
        <w:t>”</w:t>
      </w:r>
      <w:r>
        <w:rPr>
          <w:rFonts w:ascii="RPVPHH+FZFSK--GBK1-0" w:hAnsi="RPVPHH+FZFSK--GBK1-0" w:cs="RPVPHH+FZFSK--GBK1-0"/>
          <w:color w:val="221E1F"/>
          <w:spacing w:val="1"/>
          <w:szCs w:val="22"/>
        </w:rPr>
        <w:t>的国家，产业数字化程度不断提速，信息通信融合应用加速向工业、医疗、教育、交通等领</w:t>
      </w:r>
      <w:r>
        <w:rPr>
          <w:rFonts w:ascii="RPVPHH+FZFSK--GBK1-0" w:hAnsi="RPVPHH+FZFSK--GBK1-0" w:cs="RPVPHH+FZFSK--GBK1-0"/>
          <w:color w:val="221E1F"/>
          <w:szCs w:val="22"/>
        </w:rPr>
        <w:t>域拓展、深化，工业互联网已经全面融入了</w:t>
      </w:r>
      <w:r>
        <w:rPr>
          <w:rFonts w:hAnsi="Calibri"/>
          <w:color w:val="221E1F"/>
          <w:szCs w:val="22"/>
        </w:rPr>
        <w:t xml:space="preserve"> </w:t>
      </w:r>
      <w:r>
        <w:rPr>
          <w:rFonts w:ascii="HGKSCG+TimesNewRomanPSMT" w:hAnsi="Calibri"/>
          <w:color w:val="221E1F"/>
          <w:szCs w:val="22"/>
        </w:rPr>
        <w:t xml:space="preserve">45 </w:t>
      </w:r>
      <w:r>
        <w:rPr>
          <w:rFonts w:ascii="RPVPHH+FZFSK--GBK1-0" w:hAnsi="RPVPHH+FZFSK--GBK1-0" w:cs="RPVPHH+FZFSK--GBK1-0"/>
          <w:color w:val="221E1F"/>
          <w:szCs w:val="22"/>
        </w:rPr>
        <w:t>个国民经济大类。</w:t>
      </w:r>
    </w:p>
    <w:p w:rsidR="001B6255" w:rsidRPr="001B6255" w:rsidRDefault="001B6255" w:rsidP="001B6255">
      <w:pPr>
        <w:autoSpaceDE w:val="0"/>
        <w:autoSpaceDN w:val="0"/>
        <w:spacing w:line="236" w:lineRule="exact"/>
        <w:rPr>
          <w:rFonts w:hAnsi="Calibri"/>
          <w:color w:val="000000"/>
          <w:szCs w:val="22"/>
        </w:rPr>
      </w:pPr>
      <w:bookmarkStart w:id="0" w:name="_GoBack"/>
      <w:bookmarkEnd w:id="0"/>
    </w:p>
    <w:p w:rsidR="001B6255"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第</w:t>
      </w:r>
      <w:r w:rsidRPr="00FB4D4A">
        <w:rPr>
          <w:rFonts w:ascii="LJDUEB+FZXBSK--GBK1-0" w:hAnsi="LJDUEB+FZXBSK--GBK1-0" w:cs="LJDUEB+FZXBSK--GBK1-0" w:hint="eastAsia"/>
          <w:color w:val="221E1F"/>
          <w:spacing w:val="6"/>
          <w:sz w:val="28"/>
          <w:szCs w:val="22"/>
        </w:rPr>
        <w:t>2</w:t>
      </w:r>
      <w:r w:rsidRPr="00FB4D4A">
        <w:rPr>
          <w:rFonts w:ascii="LJDUEB+FZXBSK--GBK1-0" w:hAnsi="LJDUEB+FZXBSK--GBK1-0" w:cs="LJDUEB+FZXBSK--GBK1-0" w:hint="eastAsia"/>
          <w:color w:val="221E1F"/>
          <w:spacing w:val="6"/>
          <w:sz w:val="28"/>
          <w:szCs w:val="22"/>
        </w:rPr>
        <w:t>章</w:t>
      </w:r>
    </w:p>
    <w:p w:rsidR="001B6255" w:rsidRPr="00FB4D4A" w:rsidRDefault="001B6255" w:rsidP="00FB4D4A">
      <w:pPr>
        <w:autoSpaceDE w:val="0"/>
        <w:autoSpaceDN w:val="0"/>
        <w:spacing w:line="334" w:lineRule="exact"/>
        <w:rPr>
          <w:rFonts w:ascii="LJDUEB+FZXBSK--GBK1-0" w:hAnsi="LJDUEB+FZXBSK--GBK1-0" w:cs="LJDUEB+FZXBSK--GBK1-0"/>
          <w:color w:val="221E1F"/>
          <w:spacing w:val="6"/>
          <w:sz w:val="28"/>
          <w:szCs w:val="22"/>
        </w:rPr>
      </w:pPr>
    </w:p>
    <w:p w:rsidR="00FB4D4A"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学习与拓展</w:t>
      </w:r>
    </w:p>
    <w:p w:rsidR="00FB4D4A" w:rsidRDefault="00FB4D4A" w:rsidP="00FB4D4A">
      <w:pPr>
        <w:autoSpaceDE w:val="0"/>
        <w:autoSpaceDN w:val="0"/>
        <w:spacing w:line="236" w:lineRule="exact"/>
        <w:ind w:firstLineChars="200" w:firstLine="420"/>
        <w:rPr>
          <w:rFonts w:ascii="RPVPHH+FZFSK--GBK1-0" w:hAnsi="RPVPHH+FZFSK--GBK1-0" w:cs="RPVPHH+FZFSK--GBK1-0"/>
          <w:color w:val="221E1F"/>
          <w:szCs w:val="22"/>
        </w:rPr>
      </w:pPr>
      <w:r w:rsidRPr="00FB4D4A">
        <w:rPr>
          <w:rFonts w:ascii="RPVPHH+FZFSK--GBK1-0" w:hAnsi="RPVPHH+FZFSK--GBK1-0" w:cs="RPVPHH+FZFSK--GBK1-0" w:hint="eastAsia"/>
          <w:color w:val="221E1F"/>
          <w:szCs w:val="22"/>
        </w:rPr>
        <w:t>2020</w:t>
      </w:r>
      <w:r w:rsidRPr="00FB4D4A">
        <w:rPr>
          <w:rFonts w:ascii="RPVPHH+FZFSK--GBK1-0" w:hAnsi="RPVPHH+FZFSK--GBK1-0" w:cs="RPVPHH+FZFSK--GBK1-0" w:hint="eastAsia"/>
          <w:color w:val="221E1F"/>
          <w:szCs w:val="22"/>
        </w:rPr>
        <w:t>年，新冠肺炎疫情席卷全球，我国始终坚持“人民至上，生命至上”。疫情发生后，中国人民快速响应党中央号召，用短短</w:t>
      </w:r>
      <w:r w:rsidRPr="00FB4D4A">
        <w:rPr>
          <w:rFonts w:ascii="RPVPHH+FZFSK--GBK1-0" w:hAnsi="RPVPHH+FZFSK--GBK1-0" w:cs="RPVPHH+FZFSK--GBK1-0" w:hint="eastAsia"/>
          <w:color w:val="221E1F"/>
          <w:szCs w:val="22"/>
        </w:rPr>
        <w:t>10</w:t>
      </w:r>
      <w:r w:rsidRPr="00FB4D4A">
        <w:rPr>
          <w:rFonts w:ascii="RPVPHH+FZFSK--GBK1-0" w:hAnsi="RPVPHH+FZFSK--GBK1-0" w:cs="RPVPHH+FZFSK--GBK1-0" w:hint="eastAsia"/>
          <w:color w:val="221E1F"/>
          <w:szCs w:val="22"/>
        </w:rPr>
        <w:t>天时间建成了符合国际标准的火神山医院、</w:t>
      </w:r>
      <w:r w:rsidRPr="00FB4D4A">
        <w:rPr>
          <w:rFonts w:ascii="RPVPHH+FZFSK--GBK1-0" w:hAnsi="RPVPHH+FZFSK--GBK1-0" w:cs="RPVPHH+FZFSK--GBK1-0" w:hint="eastAsia"/>
          <w:color w:val="221E1F"/>
          <w:szCs w:val="22"/>
        </w:rPr>
        <w:t>12</w:t>
      </w:r>
      <w:r w:rsidRPr="00FB4D4A">
        <w:rPr>
          <w:rFonts w:ascii="RPVPHH+FZFSK--GBK1-0" w:hAnsi="RPVPHH+FZFSK--GBK1-0" w:cs="RPVPHH+FZFSK--GBK1-0" w:hint="eastAsia"/>
          <w:color w:val="221E1F"/>
          <w:szCs w:val="22"/>
        </w:rPr>
        <w:t>天建成了雷神山医院，彰显了中国建设的“中国速度”。在这项工程中，通信人为保障网络畅通，用</w:t>
      </w:r>
      <w:r w:rsidRPr="00FB4D4A">
        <w:rPr>
          <w:rFonts w:ascii="RPVPHH+FZFSK--GBK1-0" w:hAnsi="RPVPHH+FZFSK--GBK1-0" w:cs="RPVPHH+FZFSK--GBK1-0" w:hint="eastAsia"/>
          <w:color w:val="221E1F"/>
          <w:szCs w:val="22"/>
        </w:rPr>
        <w:t>36h</w:t>
      </w:r>
      <w:r w:rsidRPr="00FB4D4A">
        <w:rPr>
          <w:rFonts w:ascii="RPVPHH+FZFSK--GBK1-0" w:hAnsi="RPVPHH+FZFSK--GBK1-0" w:cs="RPVPHH+FZFSK--GBK1-0" w:hint="eastAsia"/>
          <w:color w:val="221E1F"/>
          <w:szCs w:val="22"/>
        </w:rPr>
        <w:t>完成了从</w:t>
      </w:r>
      <w:r w:rsidRPr="00FB4D4A">
        <w:rPr>
          <w:rFonts w:ascii="RPVPHH+FZFSK--GBK1-0" w:hAnsi="RPVPHH+FZFSK--GBK1-0" w:cs="RPVPHH+FZFSK--GBK1-0" w:hint="eastAsia"/>
          <w:color w:val="221E1F"/>
          <w:szCs w:val="22"/>
        </w:rPr>
        <w:t>5G</w:t>
      </w:r>
      <w:r w:rsidRPr="00FB4D4A">
        <w:rPr>
          <w:rFonts w:ascii="RPVPHH+FZFSK--GBK1-0" w:hAnsi="RPVPHH+FZFSK--GBK1-0" w:cs="RPVPHH+FZFSK--GBK1-0" w:hint="eastAsia"/>
          <w:color w:val="221E1F"/>
          <w:szCs w:val="22"/>
        </w:rPr>
        <w:t>通信网络规划、勘察、设计到施工、调测、开通、优化的全过程，迅速实现千兆网络全覆盖、</w:t>
      </w:r>
      <w:r w:rsidRPr="00FB4D4A">
        <w:rPr>
          <w:rFonts w:ascii="RPVPHH+FZFSK--GBK1-0" w:hAnsi="RPVPHH+FZFSK--GBK1-0" w:cs="RPVPHH+FZFSK--GBK1-0" w:hint="eastAsia"/>
          <w:color w:val="221E1F"/>
          <w:szCs w:val="22"/>
        </w:rPr>
        <w:t>5G</w:t>
      </w:r>
      <w:r w:rsidRPr="00FB4D4A">
        <w:rPr>
          <w:rFonts w:ascii="RPVPHH+FZFSK--GBK1-0" w:hAnsi="RPVPHH+FZFSK--GBK1-0" w:cs="RPVPHH+FZFSK--GBK1-0" w:hint="eastAsia"/>
          <w:color w:val="221E1F"/>
          <w:szCs w:val="22"/>
        </w:rPr>
        <w:t>信号全覆盖，满足了医护人员和住院人员的通信需求，为远程调度、远程会诊提供了通信保障。多项目团队协同高效建网的能力也成为通信人抗疫的一段佳话，也让全世界见证了中国通信人在这场抗疫中创造的建网奇迹！</w:t>
      </w:r>
    </w:p>
    <w:p w:rsidR="00FB4D4A" w:rsidRPr="00FB4D4A" w:rsidRDefault="00FB4D4A" w:rsidP="00FB4D4A">
      <w:pPr>
        <w:autoSpaceDE w:val="0"/>
        <w:autoSpaceDN w:val="0"/>
        <w:spacing w:line="236" w:lineRule="exact"/>
        <w:ind w:firstLineChars="200" w:firstLine="420"/>
        <w:rPr>
          <w:rFonts w:ascii="RPVPHH+FZFSK--GBK1-0" w:hAnsi="RPVPHH+FZFSK--GBK1-0" w:cs="RPVPHH+FZFSK--GBK1-0"/>
          <w:color w:val="221E1F"/>
          <w:szCs w:val="22"/>
        </w:rPr>
      </w:pPr>
    </w:p>
    <w:p w:rsidR="00FB4D4A"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第</w:t>
      </w:r>
      <w:r>
        <w:rPr>
          <w:rFonts w:ascii="LJDUEB+FZXBSK--GBK1-0" w:hAnsi="LJDUEB+FZXBSK--GBK1-0" w:cs="LJDUEB+FZXBSK--GBK1-0" w:hint="eastAsia"/>
          <w:color w:val="221E1F"/>
          <w:spacing w:val="6"/>
          <w:sz w:val="28"/>
          <w:szCs w:val="22"/>
        </w:rPr>
        <w:t>3</w:t>
      </w:r>
      <w:r w:rsidRPr="00FB4D4A">
        <w:rPr>
          <w:rFonts w:ascii="LJDUEB+FZXBSK--GBK1-0" w:hAnsi="LJDUEB+FZXBSK--GBK1-0" w:cs="LJDUEB+FZXBSK--GBK1-0" w:hint="eastAsia"/>
          <w:color w:val="221E1F"/>
          <w:spacing w:val="6"/>
          <w:sz w:val="28"/>
          <w:szCs w:val="22"/>
        </w:rPr>
        <w:t>章</w:t>
      </w:r>
    </w:p>
    <w:p w:rsidR="00FB4D4A"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p>
    <w:p w:rsidR="00FB4D4A"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学习与拓展</w:t>
      </w:r>
    </w:p>
    <w:p w:rsidR="00FB4D4A" w:rsidRDefault="00FB4D4A" w:rsidP="00FB4D4A">
      <w:pPr>
        <w:autoSpaceDE w:val="0"/>
        <w:autoSpaceDN w:val="0"/>
        <w:spacing w:line="236" w:lineRule="exact"/>
        <w:ind w:firstLineChars="200" w:firstLine="420"/>
        <w:rPr>
          <w:rFonts w:ascii="RPVPHH+FZFSK--GBK1-0" w:hAnsi="RPVPHH+FZFSK--GBK1-0" w:cs="RPVPHH+FZFSK--GBK1-0"/>
          <w:color w:val="221E1F"/>
          <w:szCs w:val="22"/>
        </w:rPr>
      </w:pPr>
    </w:p>
    <w:p w:rsidR="00FB4D4A" w:rsidRDefault="00FB4D4A" w:rsidP="00FB4D4A">
      <w:pPr>
        <w:autoSpaceDE w:val="0"/>
        <w:autoSpaceDN w:val="0"/>
        <w:spacing w:line="236" w:lineRule="exact"/>
        <w:ind w:firstLineChars="200" w:firstLine="420"/>
        <w:rPr>
          <w:rFonts w:ascii="RPVPHH+FZFSK--GBK1-0" w:hAnsi="RPVPHH+FZFSK--GBK1-0" w:cs="RPVPHH+FZFSK--GBK1-0"/>
          <w:color w:val="221E1F"/>
          <w:szCs w:val="22"/>
        </w:rPr>
      </w:pPr>
      <w:r w:rsidRPr="00FB4D4A">
        <w:rPr>
          <w:rFonts w:ascii="RPVPHH+FZFSK--GBK1-0" w:hAnsi="RPVPHH+FZFSK--GBK1-0" w:cs="RPVPHH+FZFSK--GBK1-0" w:hint="eastAsia"/>
          <w:color w:val="221E1F"/>
          <w:szCs w:val="22"/>
        </w:rPr>
        <w:t>课程思政：第十三届全国人民代表大会第四次会议表决通过了关于国民经济和社会发展第十四个五年规划和</w:t>
      </w:r>
      <w:r w:rsidRPr="00FB4D4A">
        <w:rPr>
          <w:rFonts w:ascii="RPVPHH+FZFSK--GBK1-0" w:hAnsi="RPVPHH+FZFSK--GBK1-0" w:cs="RPVPHH+FZFSK--GBK1-0" w:hint="eastAsia"/>
          <w:color w:val="221E1F"/>
          <w:szCs w:val="22"/>
        </w:rPr>
        <w:t>2035</w:t>
      </w:r>
      <w:r w:rsidRPr="00FB4D4A">
        <w:rPr>
          <w:rFonts w:ascii="RPVPHH+FZFSK--GBK1-0" w:hAnsi="RPVPHH+FZFSK--GBK1-0" w:cs="RPVPHH+FZFSK--GBK1-0" w:hint="eastAsia"/>
          <w:color w:val="221E1F"/>
          <w:szCs w:val="22"/>
        </w:rPr>
        <w:t>年远景目标纲要的决议，其中第五篇提出“加快数字化发展建设数字中国”。“数字中国”建设成为新时代推进国家信息化发展的重要指引，对国家信息化发展做出了新的战略部署。中国数字经济发展正在进入快车道，而信息化和数字化的发展都离不开稳定的移动通信网络。网络优化是保证网络稳定运行的重要手段，能够进一步推进“数字中国”建设的稳步发展。网络优化在“数字中国”建设中起到了重要作用，希望我们努力学习专业知识，成为建设数字中国的专业性人才。</w:t>
      </w:r>
    </w:p>
    <w:p w:rsidR="00FB4D4A" w:rsidRPr="00FB4D4A" w:rsidRDefault="00FB4D4A" w:rsidP="00FB4D4A">
      <w:pPr>
        <w:autoSpaceDE w:val="0"/>
        <w:autoSpaceDN w:val="0"/>
        <w:spacing w:line="236" w:lineRule="exact"/>
        <w:ind w:firstLineChars="200" w:firstLine="420"/>
        <w:rPr>
          <w:rFonts w:ascii="RPVPHH+FZFSK--GBK1-0" w:hAnsi="RPVPHH+FZFSK--GBK1-0" w:cs="RPVPHH+FZFSK--GBK1-0"/>
          <w:color w:val="221E1F"/>
          <w:szCs w:val="22"/>
        </w:rPr>
      </w:pPr>
    </w:p>
    <w:p w:rsidR="00FB4D4A"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第</w:t>
      </w:r>
      <w:r>
        <w:rPr>
          <w:rFonts w:ascii="LJDUEB+FZXBSK--GBK1-0" w:hAnsi="LJDUEB+FZXBSK--GBK1-0" w:cs="LJDUEB+FZXBSK--GBK1-0" w:hint="eastAsia"/>
          <w:color w:val="221E1F"/>
          <w:spacing w:val="6"/>
          <w:sz w:val="28"/>
          <w:szCs w:val="22"/>
        </w:rPr>
        <w:t>4</w:t>
      </w:r>
      <w:r w:rsidRPr="00FB4D4A">
        <w:rPr>
          <w:rFonts w:ascii="LJDUEB+FZXBSK--GBK1-0" w:hAnsi="LJDUEB+FZXBSK--GBK1-0" w:cs="LJDUEB+FZXBSK--GBK1-0" w:hint="eastAsia"/>
          <w:color w:val="221E1F"/>
          <w:spacing w:val="6"/>
          <w:sz w:val="28"/>
          <w:szCs w:val="22"/>
        </w:rPr>
        <w:t>章</w:t>
      </w:r>
    </w:p>
    <w:p w:rsidR="00FB4D4A"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p>
    <w:p w:rsidR="00FB4D4A" w:rsidRPr="00FB4D4A" w:rsidRDefault="00FB4D4A" w:rsidP="00FB4D4A">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学习拓展</w:t>
      </w:r>
    </w:p>
    <w:p w:rsidR="00FB4D4A" w:rsidRDefault="00FB4D4A" w:rsidP="00FB4D4A">
      <w:pPr>
        <w:autoSpaceDE w:val="0"/>
        <w:autoSpaceDN w:val="0"/>
        <w:spacing w:line="236" w:lineRule="exact"/>
        <w:ind w:firstLineChars="200" w:firstLine="420"/>
        <w:rPr>
          <w:rFonts w:ascii="RPVPHH+FZFSK--GBK1-0" w:hAnsi="RPVPHH+FZFSK--GBK1-0" w:cs="RPVPHH+FZFSK--GBK1-0"/>
          <w:color w:val="221E1F"/>
          <w:szCs w:val="22"/>
        </w:rPr>
      </w:pPr>
      <w:r w:rsidRPr="00FB4D4A">
        <w:rPr>
          <w:rFonts w:ascii="RPVPHH+FZFSK--GBK1-0" w:hAnsi="RPVPHH+FZFSK--GBK1-0" w:cs="RPVPHH+FZFSK--GBK1-0" w:hint="eastAsia"/>
          <w:color w:val="221E1F"/>
          <w:szCs w:val="22"/>
        </w:rPr>
        <w:t>课程思政：网络优化是一个项目团队长期持续完善网络质量和用户感知指标、淬炼一张精品网络、不断追求极致客户体验的工作。一个通信网络的质量提升过程，也折射出一名网络优化工程师个人能力和技术能力的成长过程，一次次网络问题分析和网络指标测试提升了工程师的技术能力，塑造了工程师的大国工匠精神，启发了工程师的卓越人生梦想。只每一位网络工程师在我国数字网络建设过程中不断突破，才能构建起我国信息通信智联未来的大国基石。</w:t>
      </w:r>
    </w:p>
    <w:p w:rsidR="00FB4D4A" w:rsidRPr="00FB4D4A" w:rsidRDefault="00FB4D4A" w:rsidP="00FB4D4A">
      <w:pPr>
        <w:autoSpaceDE w:val="0"/>
        <w:autoSpaceDN w:val="0"/>
        <w:spacing w:line="236" w:lineRule="exact"/>
        <w:ind w:firstLineChars="200" w:firstLine="420"/>
        <w:rPr>
          <w:rFonts w:ascii="RPVPHH+FZFSK--GBK1-0" w:hAnsi="RPVPHH+FZFSK--GBK1-0" w:cs="RPVPHH+FZFSK--GBK1-0"/>
          <w:color w:val="221E1F"/>
          <w:szCs w:val="22"/>
        </w:rPr>
      </w:pPr>
    </w:p>
    <w:p w:rsidR="00825470" w:rsidRPr="00FB4D4A" w:rsidRDefault="00825470" w:rsidP="00825470">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第</w:t>
      </w:r>
      <w:r>
        <w:rPr>
          <w:rFonts w:ascii="LJDUEB+FZXBSK--GBK1-0" w:hAnsi="LJDUEB+FZXBSK--GBK1-0" w:cs="LJDUEB+FZXBSK--GBK1-0" w:hint="eastAsia"/>
          <w:color w:val="221E1F"/>
          <w:spacing w:val="6"/>
          <w:sz w:val="28"/>
          <w:szCs w:val="22"/>
        </w:rPr>
        <w:t>5</w:t>
      </w:r>
      <w:r w:rsidRPr="00FB4D4A">
        <w:rPr>
          <w:rFonts w:ascii="LJDUEB+FZXBSK--GBK1-0" w:hAnsi="LJDUEB+FZXBSK--GBK1-0" w:cs="LJDUEB+FZXBSK--GBK1-0" w:hint="eastAsia"/>
          <w:color w:val="221E1F"/>
          <w:spacing w:val="6"/>
          <w:sz w:val="28"/>
          <w:szCs w:val="22"/>
        </w:rPr>
        <w:t>章</w:t>
      </w:r>
    </w:p>
    <w:p w:rsidR="00825470" w:rsidRPr="00FB4D4A" w:rsidRDefault="00825470" w:rsidP="00825470">
      <w:pPr>
        <w:autoSpaceDE w:val="0"/>
        <w:autoSpaceDN w:val="0"/>
        <w:spacing w:line="334" w:lineRule="exact"/>
        <w:rPr>
          <w:rFonts w:ascii="LJDUEB+FZXBSK--GBK1-0" w:hAnsi="LJDUEB+FZXBSK--GBK1-0" w:cs="LJDUEB+FZXBSK--GBK1-0"/>
          <w:color w:val="221E1F"/>
          <w:spacing w:val="6"/>
          <w:sz w:val="28"/>
          <w:szCs w:val="22"/>
        </w:rPr>
      </w:pPr>
    </w:p>
    <w:p w:rsidR="00825470" w:rsidRPr="00825470" w:rsidRDefault="00825470" w:rsidP="00825470">
      <w:pPr>
        <w:autoSpaceDE w:val="0"/>
        <w:autoSpaceDN w:val="0"/>
        <w:spacing w:line="334" w:lineRule="exact"/>
        <w:rPr>
          <w:rFonts w:ascii="LJDUEB+FZXBSK--GBK1-0" w:hAnsi="LJDUEB+FZXBSK--GBK1-0" w:cs="LJDUEB+FZXBSK--GBK1-0"/>
          <w:color w:val="221E1F"/>
          <w:spacing w:val="6"/>
          <w:sz w:val="28"/>
          <w:szCs w:val="22"/>
        </w:rPr>
      </w:pPr>
      <w:r w:rsidRPr="00825470">
        <w:rPr>
          <w:rFonts w:ascii="LJDUEB+FZXBSK--GBK1-0" w:hAnsi="LJDUEB+FZXBSK--GBK1-0" w:cs="LJDUEB+FZXBSK--GBK1-0" w:hint="eastAsia"/>
          <w:color w:val="221E1F"/>
          <w:spacing w:val="6"/>
          <w:sz w:val="28"/>
          <w:szCs w:val="22"/>
        </w:rPr>
        <w:t>学习拓展</w:t>
      </w:r>
    </w:p>
    <w:p w:rsidR="00825470" w:rsidRDefault="00825470" w:rsidP="00825470">
      <w:pPr>
        <w:autoSpaceDE w:val="0"/>
        <w:autoSpaceDN w:val="0"/>
        <w:spacing w:line="236" w:lineRule="exact"/>
        <w:ind w:firstLineChars="200" w:firstLine="420"/>
        <w:rPr>
          <w:rFonts w:ascii="RPVPHH+FZFSK--GBK1-0" w:hAnsi="RPVPHH+FZFSK--GBK1-0" w:cs="RPVPHH+FZFSK--GBK1-0"/>
          <w:color w:val="221E1F"/>
          <w:szCs w:val="22"/>
        </w:rPr>
      </w:pPr>
    </w:p>
    <w:p w:rsidR="00825470" w:rsidRPr="00825470" w:rsidRDefault="00825470" w:rsidP="00825470">
      <w:pPr>
        <w:autoSpaceDE w:val="0"/>
        <w:autoSpaceDN w:val="0"/>
        <w:spacing w:line="236" w:lineRule="exact"/>
        <w:ind w:firstLineChars="200" w:firstLine="420"/>
        <w:rPr>
          <w:rFonts w:ascii="RPVPHH+FZFSK--GBK1-0" w:hAnsi="RPVPHH+FZFSK--GBK1-0" w:cs="RPVPHH+FZFSK--GBK1-0"/>
          <w:color w:val="221E1F"/>
          <w:szCs w:val="22"/>
        </w:rPr>
      </w:pPr>
      <w:r w:rsidRPr="00825470">
        <w:rPr>
          <w:rFonts w:ascii="RPVPHH+FZFSK--GBK1-0" w:hAnsi="RPVPHH+FZFSK--GBK1-0" w:cs="RPVPHH+FZFSK--GBK1-0" w:hint="eastAsia"/>
          <w:color w:val="221E1F"/>
          <w:szCs w:val="22"/>
        </w:rPr>
        <w:t>课程思政：新一轮科技革命和产业变革正加速演进，并深刻改变着世界格局。能否掌握核心技术，不仅影响着全球产业布局，也决定着国家民族的前途命运。国家领导人在武汉视察中国信科集团时强调：“核心技术、关键技术、国之重器必须立足于自身”，科技攻关“要摒弃幻想、靠自己”。</w:t>
      </w:r>
    </w:p>
    <w:p w:rsidR="00825470" w:rsidRDefault="00825470" w:rsidP="00825470">
      <w:pPr>
        <w:autoSpaceDE w:val="0"/>
        <w:autoSpaceDN w:val="0"/>
        <w:spacing w:line="236" w:lineRule="exact"/>
        <w:ind w:firstLineChars="200" w:firstLine="420"/>
        <w:rPr>
          <w:rFonts w:ascii="RPVPHH+FZFSK--GBK1-0" w:hAnsi="RPVPHH+FZFSK--GBK1-0" w:cs="RPVPHH+FZFSK--GBK1-0"/>
          <w:color w:val="221E1F"/>
          <w:szCs w:val="22"/>
        </w:rPr>
      </w:pPr>
      <w:r w:rsidRPr="00825470">
        <w:rPr>
          <w:rFonts w:ascii="RPVPHH+FZFSK--GBK1-0" w:hAnsi="RPVPHH+FZFSK--GBK1-0" w:cs="RPVPHH+FZFSK--GBK1-0" w:hint="eastAsia"/>
          <w:color w:val="221E1F"/>
          <w:szCs w:val="22"/>
        </w:rPr>
        <w:t>移动通信网络从第一代诞生开始就支持语音通话功能，但是随着网络技术的演进，语音</w:t>
      </w:r>
      <w:r w:rsidRPr="00825470">
        <w:rPr>
          <w:rFonts w:ascii="RPVPHH+FZFSK--GBK1-0" w:hAnsi="RPVPHH+FZFSK--GBK1-0" w:cs="RPVPHH+FZFSK--GBK1-0" w:hint="eastAsia"/>
          <w:color w:val="221E1F"/>
          <w:szCs w:val="22"/>
        </w:rPr>
        <w:lastRenderedPageBreak/>
        <w:t>通话的感知质量也在不断提升。结合语音通话业务的技术创新案例，我们会更深刻地理解技术发明创造和技术创新的区别。技术发明创造是以实现一个前所未有的技术方案为目的的创造，在技术发明创造中，该技术在国际上的独特性、先进性是技术发明创造追求的目标，与是否得到广泛应用、是否产生经济价值的回报并没有直接的关系。只有当一项技术发明创造后被应用于经济活动，并产生经济价值时，才能称之为“技术创新”。技术创新过程也包含了技术发明创造过程，通过技术发明创造可以实现企业的技术创新。技术创新成果要通过经济回报进行衡量，所以技术创新（产品设计、开发）的能力不能仅仅只用专业技术知识的培养来完成</w:t>
      </w:r>
      <w:r w:rsidRPr="00825470">
        <w:rPr>
          <w:rFonts w:ascii="RPVPHH+FZFSK--GBK1-0" w:hAnsi="RPVPHH+FZFSK--GBK1-0" w:cs="RPVPHH+FZFSK--GBK1-0" w:hint="eastAsia"/>
          <w:color w:val="221E1F"/>
          <w:szCs w:val="22"/>
        </w:rPr>
        <w:t xml:space="preserve"> </w:t>
      </w:r>
      <w:r w:rsidRPr="00825470">
        <w:rPr>
          <w:rFonts w:ascii="RPVPHH+FZFSK--GBK1-0" w:hAnsi="RPVPHH+FZFSK--GBK1-0" w:cs="RPVPHH+FZFSK--GBK1-0" w:hint="eastAsia"/>
          <w:color w:val="221E1F"/>
          <w:szCs w:val="22"/>
        </w:rPr>
        <w:t>。</w:t>
      </w:r>
    </w:p>
    <w:p w:rsidR="00825470" w:rsidRPr="00825470" w:rsidRDefault="00825470" w:rsidP="00825470">
      <w:pPr>
        <w:autoSpaceDE w:val="0"/>
        <w:autoSpaceDN w:val="0"/>
        <w:spacing w:line="236" w:lineRule="exact"/>
        <w:ind w:firstLineChars="200" w:firstLine="420"/>
        <w:rPr>
          <w:rFonts w:ascii="RPVPHH+FZFSK--GBK1-0" w:hAnsi="RPVPHH+FZFSK--GBK1-0" w:cs="RPVPHH+FZFSK--GBK1-0"/>
          <w:color w:val="221E1F"/>
          <w:szCs w:val="22"/>
        </w:rPr>
      </w:pPr>
    </w:p>
    <w:p w:rsidR="006C4882" w:rsidRPr="00FB4D4A" w:rsidRDefault="006C4882" w:rsidP="006C4882">
      <w:pPr>
        <w:autoSpaceDE w:val="0"/>
        <w:autoSpaceDN w:val="0"/>
        <w:spacing w:line="334" w:lineRule="exact"/>
        <w:rPr>
          <w:rFonts w:ascii="LJDUEB+FZXBSK--GBK1-0" w:hAnsi="LJDUEB+FZXBSK--GBK1-0" w:cs="LJDUEB+FZXBSK--GBK1-0"/>
          <w:color w:val="221E1F"/>
          <w:spacing w:val="6"/>
          <w:sz w:val="28"/>
          <w:szCs w:val="22"/>
        </w:rPr>
      </w:pPr>
      <w:r w:rsidRPr="00FB4D4A">
        <w:rPr>
          <w:rFonts w:ascii="LJDUEB+FZXBSK--GBK1-0" w:hAnsi="LJDUEB+FZXBSK--GBK1-0" w:cs="LJDUEB+FZXBSK--GBK1-0" w:hint="eastAsia"/>
          <w:color w:val="221E1F"/>
          <w:spacing w:val="6"/>
          <w:sz w:val="28"/>
          <w:szCs w:val="22"/>
        </w:rPr>
        <w:t>第</w:t>
      </w:r>
      <w:r>
        <w:rPr>
          <w:rFonts w:ascii="LJDUEB+FZXBSK--GBK1-0" w:hAnsi="LJDUEB+FZXBSK--GBK1-0" w:cs="LJDUEB+FZXBSK--GBK1-0" w:hint="eastAsia"/>
          <w:color w:val="221E1F"/>
          <w:spacing w:val="6"/>
          <w:sz w:val="28"/>
          <w:szCs w:val="22"/>
        </w:rPr>
        <w:t>6</w:t>
      </w:r>
      <w:r w:rsidRPr="00FB4D4A">
        <w:rPr>
          <w:rFonts w:ascii="LJDUEB+FZXBSK--GBK1-0" w:hAnsi="LJDUEB+FZXBSK--GBK1-0" w:cs="LJDUEB+FZXBSK--GBK1-0" w:hint="eastAsia"/>
          <w:color w:val="221E1F"/>
          <w:spacing w:val="6"/>
          <w:sz w:val="28"/>
          <w:szCs w:val="22"/>
        </w:rPr>
        <w:t>章</w:t>
      </w:r>
    </w:p>
    <w:p w:rsidR="006C4882" w:rsidRPr="00FB4D4A" w:rsidRDefault="006C4882" w:rsidP="006C4882">
      <w:pPr>
        <w:autoSpaceDE w:val="0"/>
        <w:autoSpaceDN w:val="0"/>
        <w:spacing w:line="334" w:lineRule="exact"/>
        <w:rPr>
          <w:rFonts w:ascii="LJDUEB+FZXBSK--GBK1-0" w:hAnsi="LJDUEB+FZXBSK--GBK1-0" w:cs="LJDUEB+FZXBSK--GBK1-0"/>
          <w:color w:val="221E1F"/>
          <w:spacing w:val="6"/>
          <w:sz w:val="28"/>
          <w:szCs w:val="22"/>
        </w:rPr>
      </w:pPr>
    </w:p>
    <w:p w:rsidR="006C4882" w:rsidRPr="006C4882" w:rsidRDefault="006C4882" w:rsidP="006C4882">
      <w:pPr>
        <w:autoSpaceDE w:val="0"/>
        <w:autoSpaceDN w:val="0"/>
        <w:spacing w:line="334" w:lineRule="exact"/>
        <w:rPr>
          <w:rFonts w:ascii="LJDUEB+FZXBSK--GBK1-0" w:hAnsi="LJDUEB+FZXBSK--GBK1-0" w:cs="LJDUEB+FZXBSK--GBK1-0"/>
          <w:color w:val="221E1F"/>
          <w:spacing w:val="6"/>
          <w:sz w:val="28"/>
          <w:szCs w:val="22"/>
        </w:rPr>
      </w:pPr>
      <w:r w:rsidRPr="006C4882">
        <w:rPr>
          <w:rFonts w:ascii="LJDUEB+FZXBSK--GBK1-0" w:hAnsi="LJDUEB+FZXBSK--GBK1-0" w:cs="LJDUEB+FZXBSK--GBK1-0" w:hint="eastAsia"/>
          <w:color w:val="221E1F"/>
          <w:spacing w:val="6"/>
          <w:sz w:val="28"/>
          <w:szCs w:val="22"/>
        </w:rPr>
        <w:t>学习拓展</w:t>
      </w:r>
    </w:p>
    <w:p w:rsidR="006C4882" w:rsidRDefault="006C4882" w:rsidP="006C4882">
      <w:pPr>
        <w:autoSpaceDE w:val="0"/>
        <w:autoSpaceDN w:val="0"/>
        <w:spacing w:line="236" w:lineRule="exact"/>
        <w:ind w:firstLineChars="200" w:firstLine="420"/>
        <w:rPr>
          <w:rFonts w:ascii="RPVPHH+FZFSK--GBK1-0" w:hAnsi="RPVPHH+FZFSK--GBK1-0" w:cs="RPVPHH+FZFSK--GBK1-0"/>
          <w:color w:val="221E1F"/>
          <w:szCs w:val="22"/>
        </w:rPr>
      </w:pPr>
    </w:p>
    <w:p w:rsidR="006C4882" w:rsidRDefault="006C4882" w:rsidP="006C4882">
      <w:pPr>
        <w:autoSpaceDE w:val="0"/>
        <w:autoSpaceDN w:val="0"/>
        <w:spacing w:line="236" w:lineRule="exact"/>
        <w:ind w:firstLineChars="200" w:firstLine="420"/>
        <w:rPr>
          <w:rFonts w:ascii="RPVPHH+FZFSK--GBK1-0" w:hAnsi="RPVPHH+FZFSK--GBK1-0" w:cs="RPVPHH+FZFSK--GBK1-0"/>
          <w:color w:val="221E1F"/>
          <w:szCs w:val="22"/>
        </w:rPr>
      </w:pPr>
      <w:r w:rsidRPr="006C4882">
        <w:rPr>
          <w:rFonts w:ascii="RPVPHH+FZFSK--GBK1-0" w:hAnsi="RPVPHH+FZFSK--GBK1-0" w:cs="RPVPHH+FZFSK--GBK1-0" w:hint="eastAsia"/>
          <w:color w:val="221E1F"/>
          <w:szCs w:val="22"/>
        </w:rPr>
        <w:t>课程思政：</w:t>
      </w:r>
      <w:r w:rsidRPr="006C4882">
        <w:rPr>
          <w:rFonts w:ascii="RPVPHH+FZFSK--GBK1-0" w:hAnsi="RPVPHH+FZFSK--GBK1-0" w:cs="RPVPHH+FZFSK--GBK1-0" w:hint="eastAsia"/>
          <w:color w:val="221E1F"/>
          <w:szCs w:val="22"/>
        </w:rPr>
        <w:t>2020</w:t>
      </w:r>
      <w:r w:rsidRPr="006C4882">
        <w:rPr>
          <w:rFonts w:ascii="RPVPHH+FZFSK--GBK1-0" w:hAnsi="RPVPHH+FZFSK--GBK1-0" w:cs="RPVPHH+FZFSK--GBK1-0" w:hint="eastAsia"/>
          <w:color w:val="221E1F"/>
          <w:szCs w:val="22"/>
        </w:rPr>
        <w:t>年以来，人工智能产品爆发式涌现，比如在公共场所广泛使用的测温巡逻机器人、用于社区疫情排查的电话机器人，提升孩子网课学习效率的智能学习机等。中国的人工智能发展水平不仅在疫情期间表现突出，自然语言处理、视觉识别等多项人工智能技术也都处于世界一流。中国发展人工智能，有强大的数据资源基础。连同强大的深度学习算法、高性能计算能力等，中国目前在全球人工智能领域占有重要地位，特别是人工智能应用走在世界前列。我国已成为全球人工智能投融资规模最大的国家。</w:t>
      </w:r>
    </w:p>
    <w:p w:rsidR="006C4882" w:rsidRPr="00E94B68" w:rsidRDefault="006C4882" w:rsidP="006C4882">
      <w:pPr>
        <w:autoSpaceDE w:val="0"/>
        <w:autoSpaceDN w:val="0"/>
        <w:spacing w:line="236" w:lineRule="exact"/>
        <w:ind w:firstLineChars="200" w:firstLine="420"/>
        <w:rPr>
          <w:rFonts w:ascii="RPVPHH+FZFSK--GBK1-0" w:hAnsi="RPVPHH+FZFSK--GBK1-0" w:cs="RPVPHH+FZFSK--GBK1-0"/>
          <w:color w:val="221E1F"/>
          <w:szCs w:val="22"/>
        </w:rPr>
      </w:pPr>
    </w:p>
    <w:sectPr w:rsidR="006C4882" w:rsidRPr="00E94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A3" w:rsidRDefault="00F97CA3" w:rsidP="00E94B68">
      <w:r>
        <w:separator/>
      </w:r>
    </w:p>
  </w:endnote>
  <w:endnote w:type="continuationSeparator" w:id="0">
    <w:p w:rsidR="00F97CA3" w:rsidRDefault="00F97CA3" w:rsidP="00E9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0AFF" w:usb1="00007843" w:usb2="00000001" w:usb3="00000000" w:csb0="000001BF" w:csb1="00000000"/>
  </w:font>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方正粗倩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方正中等线简体">
    <w:panose1 w:val="02010601030101010101"/>
    <w:charset w:val="86"/>
    <w:family w:val="auto"/>
    <w:pitch w:val="variable"/>
    <w:sig w:usb0="00000001" w:usb1="080E0000" w:usb2="00000010" w:usb3="00000000" w:csb0="00040000" w:csb1="00000000"/>
  </w:font>
  <w:font w:name="Times New Roman MT Extra Bold">
    <w:panose1 w:val="02020A06060301020303"/>
    <w:charset w:val="00"/>
    <w:family w:val="roman"/>
    <w:pitch w:val="variable"/>
    <w:sig w:usb0="00000003" w:usb1="00000000" w:usb2="00000000" w:usb3="00000000" w:csb0="00000001" w:csb1="00000000"/>
  </w:font>
  <w:font w:name="方正书宋简体">
    <w:panose1 w:val="02010601030101010101"/>
    <w:charset w:val="86"/>
    <w:family w:val="auto"/>
    <w:pitch w:val="variable"/>
    <w:sig w:usb0="00000001" w:usb1="080E0000" w:usb2="00000010" w:usb3="00000000" w:csb0="00040000" w:csb1="00000000"/>
  </w:font>
  <w:font w:name="汉仪大宋简">
    <w:panose1 w:val="02010609000101010101"/>
    <w:charset w:val="86"/>
    <w:family w:val="modern"/>
    <w:pitch w:val="fixed"/>
    <w:sig w:usb0="00000001" w:usb1="080E0800" w:usb2="00000012" w:usb3="00000000" w:csb0="00040000" w:csb1="00000000"/>
  </w:font>
  <w:font w:name="汉仪中黑简">
    <w:panose1 w:val="02010609000101010101"/>
    <w:charset w:val="86"/>
    <w:family w:val="modern"/>
    <w:pitch w:val="fixed"/>
    <w:sig w:usb0="00000001" w:usb1="080E0800" w:usb2="00000012" w:usb3="00000000" w:csb0="00040000" w:csb1="00000000"/>
  </w:font>
  <w:font w:name="方正兰亭中黑简体">
    <w:panose1 w:val="02000000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LJDUEB+FZXBSK--GBK1-0">
    <w:altName w:val="Arial Unicode MS"/>
    <w:charset w:val="01"/>
    <w:family w:val="modern"/>
    <w:pitch w:val="variable"/>
    <w:sig w:usb0="00000000" w:usb1="01010101" w:usb2="01010101" w:usb3="01010101" w:csb0="01010101" w:csb1="01010101"/>
  </w:font>
  <w:font w:name="Calibri">
    <w:panose1 w:val="020F0502020204030204"/>
    <w:charset w:val="00"/>
    <w:family w:val="swiss"/>
    <w:pitch w:val="variable"/>
    <w:sig w:usb0="E00002FF" w:usb1="4000ACFF" w:usb2="00000001" w:usb3="00000000" w:csb0="0000019F" w:csb1="00000000"/>
  </w:font>
  <w:font w:name="RPVPHH+FZFSK--GBK1-0">
    <w:altName w:val="Arial Unicode MS"/>
    <w:charset w:val="01"/>
    <w:family w:val="modern"/>
    <w:pitch w:val="variable"/>
    <w:sig w:usb0="00000000" w:usb1="01010101" w:usb2="01010101" w:usb3="01010101" w:csb0="01010101" w:csb1="01010101"/>
  </w:font>
  <w:font w:name="HGKSCG+TimesNewRomanPSMT">
    <w:altName w:val="Arial Unicode MS"/>
    <w:charset w:val="01"/>
    <w:family w:val="roman"/>
    <w:pitch w:val="variable"/>
    <w:sig w:usb0="00000000" w:usb1="01010101"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A3" w:rsidRDefault="00F97CA3" w:rsidP="00E94B68">
      <w:r>
        <w:separator/>
      </w:r>
    </w:p>
  </w:footnote>
  <w:footnote w:type="continuationSeparator" w:id="0">
    <w:p w:rsidR="00F97CA3" w:rsidRDefault="00F97CA3" w:rsidP="00E94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C61A608A"/>
    <w:lvl w:ilvl="0">
      <w:start w:val="1"/>
      <w:numFmt w:val="decimal"/>
      <w:suff w:val="nothing"/>
      <w:lvlText w:val="%1　"/>
      <w:lvlJc w:val="left"/>
      <w:pPr>
        <w:ind w:left="0" w:firstLine="0"/>
      </w:pPr>
      <w:rPr>
        <w:rFonts w:ascii="Arial" w:eastAsia="黑体" w:hAnsi="Arial" w:hint="default"/>
        <w:b w:val="0"/>
        <w:i w:val="0"/>
        <w:sz w:val="21"/>
        <w:szCs w:val="21"/>
      </w:rPr>
    </w:lvl>
    <w:lvl w:ilvl="1">
      <w:start w:val="1"/>
      <w:numFmt w:val="decimal"/>
      <w:suff w:val="nothing"/>
      <w:lvlText w:val="%1.%2　"/>
      <w:lvlJc w:val="left"/>
      <w:pPr>
        <w:ind w:left="0" w:firstLine="0"/>
      </w:pPr>
      <w:rPr>
        <w:rFonts w:ascii="Arial" w:eastAsia="黑体" w:hAnsi="Arial" w:cs="Times New Roman" w:hint="default"/>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Arial" w:eastAsia="黑体" w:hAnsi="Arial"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5AE1270C"/>
    <w:multiLevelType w:val="singleLevel"/>
    <w:tmpl w:val="2124D490"/>
    <w:lvl w:ilvl="0">
      <w:start w:val="1"/>
      <w:numFmt w:val="chineseCounting"/>
      <w:pStyle w:val="bt22"/>
      <w:suff w:val="nothing"/>
      <w:lvlText w:val="（%1）"/>
      <w:lvlJc w:val="left"/>
    </w:lvl>
  </w:abstractNum>
  <w:abstractNum w:abstractNumId="2">
    <w:nsid w:val="646260FA"/>
    <w:multiLevelType w:val="multilevel"/>
    <w:tmpl w:val="4F2011E8"/>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0"/>
  </w:num>
  <w:num w:numId="2">
    <w:abstractNumId w:val="0"/>
  </w:num>
  <w:num w:numId="3">
    <w:abstractNumId w:val="0"/>
  </w:num>
  <w:num w:numId="4">
    <w:abstractNumId w:val="2"/>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55"/>
    <w:rsid w:val="001B6255"/>
    <w:rsid w:val="003B0DDB"/>
    <w:rsid w:val="004C0760"/>
    <w:rsid w:val="00521B24"/>
    <w:rsid w:val="00574E32"/>
    <w:rsid w:val="006A04B5"/>
    <w:rsid w:val="006C4882"/>
    <w:rsid w:val="00825470"/>
    <w:rsid w:val="009A2603"/>
    <w:rsid w:val="00CB5480"/>
    <w:rsid w:val="00E94B68"/>
    <w:rsid w:val="00F81ABB"/>
    <w:rsid w:val="00F97CA3"/>
    <w:rsid w:val="00FB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470"/>
    <w:pPr>
      <w:widowControl w:val="0"/>
      <w:topLinePunct/>
      <w:jc w:val="both"/>
    </w:pPr>
    <w:rPr>
      <w:kern w:val="21"/>
      <w:sz w:val="21"/>
      <w:szCs w:val="24"/>
    </w:rPr>
  </w:style>
  <w:style w:type="paragraph" w:styleId="2">
    <w:name w:val="heading 2"/>
    <w:basedOn w:val="a"/>
    <w:next w:val="a"/>
    <w:qFormat/>
    <w:pPr>
      <w:keepNext/>
      <w:keepLines/>
      <w:spacing w:line="720" w:lineRule="auto"/>
      <w:textAlignment w:val="center"/>
      <w:outlineLvl w:val="1"/>
    </w:pPr>
    <w:rPr>
      <w:rFonts w:ascii="方正粗倩简体" w:eastAsia="方正粗倩简体" w:hAnsi="Arial"/>
      <w:sz w:val="30"/>
      <w:szCs w:val="32"/>
    </w:rPr>
  </w:style>
  <w:style w:type="paragraph" w:styleId="3">
    <w:name w:val="heading 3"/>
    <w:basedOn w:val="a"/>
    <w:next w:val="a"/>
    <w:qFormat/>
    <w:pPr>
      <w:keepNext/>
      <w:keepLines/>
      <w:spacing w:line="720" w:lineRule="auto"/>
      <w:ind w:firstLine="397"/>
      <w:outlineLvl w:val="2"/>
    </w:pPr>
    <w:rPr>
      <w:rFonts w:ascii="方正小标宋简体" w:eastAsia="方正小标宋简体"/>
      <w:kern w:val="20"/>
      <w:sz w:val="26"/>
      <w:szCs w:val="32"/>
      <w:u w:val="single"/>
    </w:rPr>
  </w:style>
  <w:style w:type="paragraph" w:styleId="4">
    <w:name w:val="heading 4"/>
    <w:basedOn w:val="a"/>
    <w:next w:val="a"/>
    <w:qFormat/>
    <w:pPr>
      <w:keepNext/>
      <w:keepLines/>
      <w:spacing w:line="480" w:lineRule="auto"/>
      <w:outlineLvl w:val="3"/>
    </w:pPr>
    <w:rPr>
      <w:rFonts w:ascii="Arial" w:eastAsia="黑体" w:hAnsi="Arial"/>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样式4"/>
    <w:basedOn w:val="2"/>
    <w:pPr>
      <w:pBdr>
        <w:top w:val="single" w:sz="12" w:space="4" w:color="B3B3B3"/>
      </w:pBdr>
      <w:spacing w:beforeLines="100" w:before="363" w:afterLines="50" w:after="181"/>
      <w:ind w:left="1188" w:hangingChars="410" w:hanging="1188"/>
      <w:textAlignment w:val="auto"/>
    </w:pPr>
    <w:rPr>
      <w:rFonts w:ascii="Arial" w:eastAsia="黑体" w:cs="Arial"/>
      <w:w w:val="110"/>
      <w:sz w:val="26"/>
      <w:szCs w:val="28"/>
    </w:rPr>
  </w:style>
  <w:style w:type="paragraph" w:customStyle="1" w:styleId="5">
    <w:name w:val="样式5"/>
    <w:basedOn w:val="3"/>
    <w:pPr>
      <w:snapToGrid w:val="0"/>
      <w:spacing w:beforeLines="80" w:before="290" w:afterLines="20" w:after="72" w:line="240" w:lineRule="auto"/>
      <w:ind w:firstLine="425"/>
    </w:pPr>
    <w:rPr>
      <w:rFonts w:ascii="方正中等线简体" w:eastAsia="方正中等线简体" w:cs="Arial"/>
      <w:w w:val="110"/>
      <w:szCs w:val="24"/>
    </w:rPr>
  </w:style>
  <w:style w:type="paragraph" w:customStyle="1" w:styleId="8">
    <w:name w:val="样式8"/>
    <w:basedOn w:val="4"/>
    <w:rPr>
      <w:kern w:val="2"/>
    </w:rPr>
  </w:style>
  <w:style w:type="paragraph" w:customStyle="1" w:styleId="15">
    <w:name w:val="样式15"/>
    <w:basedOn w:val="a"/>
    <w:pPr>
      <w:snapToGrid w:val="0"/>
      <w:spacing w:before="200" w:after="120"/>
      <w:jc w:val="center"/>
    </w:pPr>
  </w:style>
  <w:style w:type="paragraph" w:customStyle="1" w:styleId="17">
    <w:name w:val="样式17"/>
    <w:basedOn w:val="a"/>
    <w:pPr>
      <w:snapToGrid w:val="0"/>
      <w:spacing w:before="60" w:after="120"/>
      <w:jc w:val="center"/>
    </w:pPr>
    <w:rPr>
      <w:rFonts w:ascii="Arial" w:eastAsia="方正中等线简体" w:hAnsi="Arial" w:cs="Arial"/>
      <w:noProof/>
      <w:kern w:val="2"/>
      <w:sz w:val="16"/>
      <w:szCs w:val="28"/>
    </w:rPr>
  </w:style>
  <w:style w:type="paragraph" w:customStyle="1" w:styleId="31">
    <w:name w:val="样式31"/>
    <w:basedOn w:val="a"/>
    <w:pPr>
      <w:ind w:firstLineChars="200" w:firstLine="431"/>
    </w:pPr>
    <w:rPr>
      <w:szCs w:val="21"/>
    </w:rPr>
  </w:style>
  <w:style w:type="paragraph" w:customStyle="1" w:styleId="32">
    <w:name w:val="样式32"/>
    <w:basedOn w:val="a"/>
    <w:pPr>
      <w:snapToGrid w:val="0"/>
      <w:spacing w:before="40" w:after="40"/>
    </w:pPr>
    <w:rPr>
      <w:rFonts w:ascii="Arial" w:eastAsia="方正中等线简体" w:hAnsi="Arial" w:cs="Arial"/>
      <w:kern w:val="18"/>
      <w:sz w:val="17"/>
      <w:szCs w:val="17"/>
      <w:lang w:val="en-GB"/>
    </w:rPr>
  </w:style>
  <w:style w:type="paragraph" w:customStyle="1" w:styleId="35">
    <w:name w:val="样式35"/>
    <w:basedOn w:val="a"/>
    <w:pPr>
      <w:snapToGrid w:val="0"/>
      <w:spacing w:before="40" w:after="40"/>
    </w:pPr>
    <w:rPr>
      <w:kern w:val="18"/>
      <w:sz w:val="17"/>
      <w:szCs w:val="17"/>
      <w:lang w:val="en-GB"/>
    </w:rPr>
  </w:style>
  <w:style w:type="paragraph" w:customStyle="1" w:styleId="60">
    <w:name w:val="样式6"/>
    <w:basedOn w:val="4"/>
    <w:pPr>
      <w:spacing w:beforeLines="30" w:before="108" w:line="240" w:lineRule="auto"/>
      <w:ind w:firstLineChars="200" w:firstLine="431"/>
    </w:pPr>
    <w:rPr>
      <w:rFonts w:cs="Arial"/>
      <w:b/>
      <w:bCs/>
    </w:rPr>
  </w:style>
  <w:style w:type="paragraph" w:styleId="a3">
    <w:name w:val="Body Text"/>
    <w:basedOn w:val="a"/>
    <w:semiHidden/>
    <w:pPr>
      <w:spacing w:after="120"/>
    </w:pPr>
  </w:style>
  <w:style w:type="character" w:customStyle="1" w:styleId="apple-converted-space">
    <w:name w:val="apple-converted-space"/>
    <w:basedOn w:val="a0"/>
  </w:style>
  <w:style w:type="paragraph" w:customStyle="1" w:styleId="a4">
    <w:name w:val="通知"/>
    <w:basedOn w:val="a"/>
    <w:pPr>
      <w:topLinePunct w:val="0"/>
      <w:snapToGrid w:val="0"/>
      <w:jc w:val="center"/>
    </w:pPr>
    <w:rPr>
      <w:rFonts w:ascii="Times New Roman MT Extra Bold" w:eastAsia="黑体" w:hAnsi="Times New Roman MT Extra Bold" w:cs="Arial"/>
      <w:bCs/>
      <w:kern w:val="0"/>
      <w:sz w:val="24"/>
      <w:szCs w:val="21"/>
    </w:rPr>
  </w:style>
  <w:style w:type="paragraph" w:customStyle="1" w:styleId="a5">
    <w:name w:val="图"/>
    <w:basedOn w:val="a"/>
    <w:pPr>
      <w:snapToGrid w:val="0"/>
      <w:spacing w:beforeLines="60" w:before="199" w:afterLines="20" w:after="66"/>
      <w:jc w:val="center"/>
    </w:pPr>
    <w:rPr>
      <w:rFonts w:eastAsia="方正书宋简体"/>
      <w:kern w:val="20"/>
      <w:sz w:val="20"/>
    </w:rPr>
  </w:style>
  <w:style w:type="paragraph" w:customStyle="1" w:styleId="CM5">
    <w:name w:val="CM5"/>
    <w:basedOn w:val="a"/>
    <w:next w:val="a"/>
    <w:pPr>
      <w:topLinePunct w:val="0"/>
      <w:autoSpaceDE w:val="0"/>
      <w:autoSpaceDN w:val="0"/>
      <w:jc w:val="left"/>
    </w:pPr>
    <w:rPr>
      <w:rFonts w:ascii="汉仪大宋简" w:eastAsia="汉仪大宋简"/>
    </w:rPr>
  </w:style>
  <w:style w:type="paragraph" w:customStyle="1" w:styleId="CM4">
    <w:name w:val="CM4"/>
    <w:basedOn w:val="a"/>
    <w:next w:val="a"/>
    <w:pPr>
      <w:topLinePunct w:val="0"/>
      <w:autoSpaceDE w:val="0"/>
      <w:autoSpaceDN w:val="0"/>
    </w:pPr>
    <w:rPr>
      <w:rFonts w:ascii="汉仪大宋简" w:eastAsia="汉仪大宋简"/>
      <w:kern w:val="0"/>
    </w:rPr>
  </w:style>
  <w:style w:type="paragraph" w:customStyle="1" w:styleId="bt2">
    <w:name w:val="bt2"/>
    <w:basedOn w:val="a"/>
    <w:pPr>
      <w:autoSpaceDE w:val="0"/>
      <w:autoSpaceDN w:val="0"/>
      <w:adjustRightInd w:val="0"/>
      <w:spacing w:beforeLines="100" w:before="100" w:after="345"/>
      <w:jc w:val="center"/>
    </w:pPr>
    <w:rPr>
      <w:rFonts w:ascii="汉仪中黑简" w:eastAsia="汉仪中黑简"/>
      <w:kern w:val="0"/>
      <w:sz w:val="24"/>
      <w:szCs w:val="32"/>
    </w:rPr>
  </w:style>
  <w:style w:type="paragraph" w:customStyle="1" w:styleId="20">
    <w:name w:val="样式 首行缩进:  2 字符"/>
    <w:basedOn w:val="a"/>
    <w:rPr>
      <w:szCs w:val="21"/>
    </w:rPr>
  </w:style>
  <w:style w:type="paragraph" w:customStyle="1" w:styleId="a6">
    <w:name w:val="表题"/>
    <w:basedOn w:val="a"/>
    <w:pPr>
      <w:tabs>
        <w:tab w:val="center" w:pos="4200"/>
      </w:tabs>
      <w:spacing w:beforeLines="40" w:before="40"/>
      <w:ind w:firstLine="425"/>
    </w:pPr>
    <w:rPr>
      <w:rFonts w:eastAsia="黑体"/>
      <w:sz w:val="18"/>
    </w:rPr>
  </w:style>
  <w:style w:type="paragraph" w:customStyle="1" w:styleId="bt1">
    <w:name w:val="bt1"/>
    <w:basedOn w:val="a"/>
    <w:pPr>
      <w:autoSpaceDE w:val="0"/>
      <w:autoSpaceDN w:val="0"/>
      <w:adjustRightInd w:val="0"/>
      <w:snapToGrid w:val="0"/>
      <w:spacing w:after="285"/>
      <w:jc w:val="center"/>
    </w:pPr>
    <w:rPr>
      <w:rFonts w:ascii="汉仪大宋简" w:eastAsia="汉仪大宋简"/>
      <w:kern w:val="0"/>
      <w:sz w:val="32"/>
      <w:szCs w:val="32"/>
    </w:rPr>
  </w:style>
  <w:style w:type="paragraph" w:customStyle="1" w:styleId="24">
    <w:name w:val="样式24"/>
    <w:basedOn w:val="4"/>
    <w:pPr>
      <w:snapToGrid w:val="0"/>
      <w:ind w:firstLine="408"/>
    </w:pPr>
    <w:rPr>
      <w:rFonts w:eastAsia="方正兰亭中黑简体" w:cs="Arial"/>
      <w:bCs/>
      <w:kern w:val="20"/>
      <w:sz w:val="22"/>
      <w:szCs w:val="18"/>
    </w:rPr>
  </w:style>
  <w:style w:type="paragraph" w:customStyle="1" w:styleId="a7">
    <w:name w:val="图注"/>
    <w:basedOn w:val="a5"/>
    <w:pPr>
      <w:spacing w:before="60" w:after="200"/>
    </w:pPr>
    <w:rPr>
      <w:rFonts w:ascii="Arial" w:eastAsia="方正中等线简体" w:hAnsi="宋体" w:cs="Arial"/>
      <w:kern w:val="2"/>
      <w:sz w:val="16"/>
      <w:szCs w:val="21"/>
    </w:rPr>
  </w:style>
  <w:style w:type="paragraph" w:customStyle="1" w:styleId="GB23122">
    <w:name w:val="样式 (中文) 楷体_GB2312 首行缩进:  2 字符"/>
    <w:basedOn w:val="a"/>
    <w:pPr>
      <w:ind w:firstLineChars="200" w:firstLine="420"/>
    </w:pPr>
    <w:rPr>
      <w:rFonts w:eastAsia="楷体_GB2312"/>
    </w:rPr>
  </w:style>
  <w:style w:type="paragraph" w:customStyle="1" w:styleId="a8">
    <w:name w:val="图说"/>
    <w:basedOn w:val="a"/>
    <w:pPr>
      <w:spacing w:afterLines="50" w:after="166"/>
      <w:jc w:val="center"/>
    </w:pPr>
    <w:rPr>
      <w:rFonts w:eastAsia="方正书宋简体"/>
      <w:kern w:val="20"/>
      <w:sz w:val="17"/>
    </w:rPr>
  </w:style>
  <w:style w:type="paragraph" w:customStyle="1" w:styleId="bt6">
    <w:name w:val="bt6"/>
    <w:basedOn w:val="a"/>
    <w:pPr>
      <w:topLinePunct w:val="0"/>
      <w:spacing w:line="360" w:lineRule="auto"/>
      <w:ind w:firstLineChars="202" w:firstLine="485"/>
      <w:jc w:val="left"/>
    </w:pPr>
    <w:rPr>
      <w:rFonts w:ascii="方正姚体" w:eastAsia="方正姚体" w:hAnsi="宋体"/>
      <w:bCs/>
      <w:kern w:val="2"/>
      <w:sz w:val="24"/>
    </w:rPr>
  </w:style>
  <w:style w:type="paragraph" w:customStyle="1" w:styleId="a9">
    <w:name w:val="圆点"/>
    <w:basedOn w:val="a"/>
    <w:pPr>
      <w:ind w:leftChars="199" w:left="655" w:hangingChars="113" w:hanging="237"/>
    </w:pPr>
    <w:rPr>
      <w:szCs w:val="20"/>
    </w:rPr>
  </w:style>
  <w:style w:type="paragraph" w:customStyle="1" w:styleId="aa">
    <w:name w:val="程序段"/>
    <w:basedOn w:val="a"/>
    <w:next w:val="a"/>
    <w:pPr>
      <w:shd w:val="clear" w:color="auto" w:fill="D9D9D9"/>
      <w:snapToGrid w:val="0"/>
      <w:spacing w:line="220" w:lineRule="atLeast"/>
      <w:ind w:firstLineChars="252" w:firstLine="252"/>
    </w:pPr>
    <w:rPr>
      <w:rFonts w:cs="Courier New"/>
      <w:sz w:val="15"/>
      <w:szCs w:val="15"/>
    </w:rPr>
  </w:style>
  <w:style w:type="paragraph" w:customStyle="1" w:styleId="btt11">
    <w:name w:val="btt11"/>
    <w:basedOn w:val="a"/>
    <w:pPr>
      <w:keepNext/>
      <w:keepLines/>
      <w:pageBreakBefore/>
      <w:topLinePunct w:val="0"/>
      <w:spacing w:beforeLines="200" w:before="624" w:line="360" w:lineRule="auto"/>
      <w:jc w:val="center"/>
    </w:pPr>
    <w:rPr>
      <w:rFonts w:ascii="方正小标宋简体" w:eastAsia="方正小标宋简体" w:hAnsi="宋体"/>
      <w:bCs/>
      <w:kern w:val="2"/>
      <w:sz w:val="36"/>
      <w:szCs w:val="28"/>
    </w:rPr>
  </w:style>
  <w:style w:type="paragraph" w:customStyle="1" w:styleId="bt22">
    <w:name w:val="bt22"/>
    <w:basedOn w:val="a"/>
    <w:pPr>
      <w:numPr>
        <w:numId w:val="6"/>
      </w:numPr>
      <w:topLinePunct w:val="0"/>
    </w:pPr>
    <w:rPr>
      <w:rFonts w:ascii="方正小标宋简体" w:eastAsia="方正小标宋简体" w:hAnsi="宋体"/>
      <w:kern w:val="2"/>
      <w:sz w:val="24"/>
    </w:rPr>
  </w:style>
  <w:style w:type="paragraph" w:styleId="ab">
    <w:name w:val="header"/>
    <w:basedOn w:val="a"/>
    <w:link w:val="Char"/>
    <w:uiPriority w:val="99"/>
    <w:unhideWhenUsed/>
    <w:rsid w:val="00E94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uiPriority w:val="99"/>
    <w:rsid w:val="00E94B68"/>
    <w:rPr>
      <w:kern w:val="21"/>
      <w:sz w:val="18"/>
      <w:szCs w:val="18"/>
    </w:rPr>
  </w:style>
  <w:style w:type="paragraph" w:styleId="ac">
    <w:name w:val="footer"/>
    <w:basedOn w:val="a"/>
    <w:link w:val="Char0"/>
    <w:uiPriority w:val="99"/>
    <w:unhideWhenUsed/>
    <w:rsid w:val="00E94B68"/>
    <w:pPr>
      <w:tabs>
        <w:tab w:val="center" w:pos="4153"/>
        <w:tab w:val="right" w:pos="8306"/>
      </w:tabs>
      <w:snapToGrid w:val="0"/>
      <w:jc w:val="left"/>
    </w:pPr>
    <w:rPr>
      <w:sz w:val="18"/>
      <w:szCs w:val="18"/>
    </w:rPr>
  </w:style>
  <w:style w:type="character" w:customStyle="1" w:styleId="Char0">
    <w:name w:val="页脚 Char"/>
    <w:basedOn w:val="a0"/>
    <w:link w:val="ac"/>
    <w:uiPriority w:val="99"/>
    <w:rsid w:val="00E94B68"/>
    <w:rPr>
      <w:kern w:val="2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470"/>
    <w:pPr>
      <w:widowControl w:val="0"/>
      <w:topLinePunct/>
      <w:jc w:val="both"/>
    </w:pPr>
    <w:rPr>
      <w:kern w:val="21"/>
      <w:sz w:val="21"/>
      <w:szCs w:val="24"/>
    </w:rPr>
  </w:style>
  <w:style w:type="paragraph" w:styleId="2">
    <w:name w:val="heading 2"/>
    <w:basedOn w:val="a"/>
    <w:next w:val="a"/>
    <w:qFormat/>
    <w:pPr>
      <w:keepNext/>
      <w:keepLines/>
      <w:spacing w:line="720" w:lineRule="auto"/>
      <w:textAlignment w:val="center"/>
      <w:outlineLvl w:val="1"/>
    </w:pPr>
    <w:rPr>
      <w:rFonts w:ascii="方正粗倩简体" w:eastAsia="方正粗倩简体" w:hAnsi="Arial"/>
      <w:sz w:val="30"/>
      <w:szCs w:val="32"/>
    </w:rPr>
  </w:style>
  <w:style w:type="paragraph" w:styleId="3">
    <w:name w:val="heading 3"/>
    <w:basedOn w:val="a"/>
    <w:next w:val="a"/>
    <w:qFormat/>
    <w:pPr>
      <w:keepNext/>
      <w:keepLines/>
      <w:spacing w:line="720" w:lineRule="auto"/>
      <w:ind w:firstLine="397"/>
      <w:outlineLvl w:val="2"/>
    </w:pPr>
    <w:rPr>
      <w:rFonts w:ascii="方正小标宋简体" w:eastAsia="方正小标宋简体"/>
      <w:kern w:val="20"/>
      <w:sz w:val="26"/>
      <w:szCs w:val="32"/>
      <w:u w:val="single"/>
    </w:rPr>
  </w:style>
  <w:style w:type="paragraph" w:styleId="4">
    <w:name w:val="heading 4"/>
    <w:basedOn w:val="a"/>
    <w:next w:val="a"/>
    <w:qFormat/>
    <w:pPr>
      <w:keepNext/>
      <w:keepLines/>
      <w:spacing w:line="480" w:lineRule="auto"/>
      <w:outlineLvl w:val="3"/>
    </w:pPr>
    <w:rPr>
      <w:rFonts w:ascii="Arial" w:eastAsia="黑体" w:hAnsi="Arial"/>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样式4"/>
    <w:basedOn w:val="2"/>
    <w:pPr>
      <w:pBdr>
        <w:top w:val="single" w:sz="12" w:space="4" w:color="B3B3B3"/>
      </w:pBdr>
      <w:spacing w:beforeLines="100" w:before="363" w:afterLines="50" w:after="181"/>
      <w:ind w:left="1188" w:hangingChars="410" w:hanging="1188"/>
      <w:textAlignment w:val="auto"/>
    </w:pPr>
    <w:rPr>
      <w:rFonts w:ascii="Arial" w:eastAsia="黑体" w:cs="Arial"/>
      <w:w w:val="110"/>
      <w:sz w:val="26"/>
      <w:szCs w:val="28"/>
    </w:rPr>
  </w:style>
  <w:style w:type="paragraph" w:customStyle="1" w:styleId="5">
    <w:name w:val="样式5"/>
    <w:basedOn w:val="3"/>
    <w:pPr>
      <w:snapToGrid w:val="0"/>
      <w:spacing w:beforeLines="80" w:before="290" w:afterLines="20" w:after="72" w:line="240" w:lineRule="auto"/>
      <w:ind w:firstLine="425"/>
    </w:pPr>
    <w:rPr>
      <w:rFonts w:ascii="方正中等线简体" w:eastAsia="方正中等线简体" w:cs="Arial"/>
      <w:w w:val="110"/>
      <w:szCs w:val="24"/>
    </w:rPr>
  </w:style>
  <w:style w:type="paragraph" w:customStyle="1" w:styleId="8">
    <w:name w:val="样式8"/>
    <w:basedOn w:val="4"/>
    <w:rPr>
      <w:kern w:val="2"/>
    </w:rPr>
  </w:style>
  <w:style w:type="paragraph" w:customStyle="1" w:styleId="15">
    <w:name w:val="样式15"/>
    <w:basedOn w:val="a"/>
    <w:pPr>
      <w:snapToGrid w:val="0"/>
      <w:spacing w:before="200" w:after="120"/>
      <w:jc w:val="center"/>
    </w:pPr>
  </w:style>
  <w:style w:type="paragraph" w:customStyle="1" w:styleId="17">
    <w:name w:val="样式17"/>
    <w:basedOn w:val="a"/>
    <w:pPr>
      <w:snapToGrid w:val="0"/>
      <w:spacing w:before="60" w:after="120"/>
      <w:jc w:val="center"/>
    </w:pPr>
    <w:rPr>
      <w:rFonts w:ascii="Arial" w:eastAsia="方正中等线简体" w:hAnsi="Arial" w:cs="Arial"/>
      <w:noProof/>
      <w:kern w:val="2"/>
      <w:sz w:val="16"/>
      <w:szCs w:val="28"/>
    </w:rPr>
  </w:style>
  <w:style w:type="paragraph" w:customStyle="1" w:styleId="31">
    <w:name w:val="样式31"/>
    <w:basedOn w:val="a"/>
    <w:pPr>
      <w:ind w:firstLineChars="200" w:firstLine="431"/>
    </w:pPr>
    <w:rPr>
      <w:szCs w:val="21"/>
    </w:rPr>
  </w:style>
  <w:style w:type="paragraph" w:customStyle="1" w:styleId="32">
    <w:name w:val="样式32"/>
    <w:basedOn w:val="a"/>
    <w:pPr>
      <w:snapToGrid w:val="0"/>
      <w:spacing w:before="40" w:after="40"/>
    </w:pPr>
    <w:rPr>
      <w:rFonts w:ascii="Arial" w:eastAsia="方正中等线简体" w:hAnsi="Arial" w:cs="Arial"/>
      <w:kern w:val="18"/>
      <w:sz w:val="17"/>
      <w:szCs w:val="17"/>
      <w:lang w:val="en-GB"/>
    </w:rPr>
  </w:style>
  <w:style w:type="paragraph" w:customStyle="1" w:styleId="35">
    <w:name w:val="样式35"/>
    <w:basedOn w:val="a"/>
    <w:pPr>
      <w:snapToGrid w:val="0"/>
      <w:spacing w:before="40" w:after="40"/>
    </w:pPr>
    <w:rPr>
      <w:kern w:val="18"/>
      <w:sz w:val="17"/>
      <w:szCs w:val="17"/>
      <w:lang w:val="en-GB"/>
    </w:rPr>
  </w:style>
  <w:style w:type="paragraph" w:customStyle="1" w:styleId="60">
    <w:name w:val="样式6"/>
    <w:basedOn w:val="4"/>
    <w:pPr>
      <w:spacing w:beforeLines="30" w:before="108" w:line="240" w:lineRule="auto"/>
      <w:ind w:firstLineChars="200" w:firstLine="431"/>
    </w:pPr>
    <w:rPr>
      <w:rFonts w:cs="Arial"/>
      <w:b/>
      <w:bCs/>
    </w:rPr>
  </w:style>
  <w:style w:type="paragraph" w:styleId="a3">
    <w:name w:val="Body Text"/>
    <w:basedOn w:val="a"/>
    <w:semiHidden/>
    <w:pPr>
      <w:spacing w:after="120"/>
    </w:pPr>
  </w:style>
  <w:style w:type="character" w:customStyle="1" w:styleId="apple-converted-space">
    <w:name w:val="apple-converted-space"/>
    <w:basedOn w:val="a0"/>
  </w:style>
  <w:style w:type="paragraph" w:customStyle="1" w:styleId="a4">
    <w:name w:val="通知"/>
    <w:basedOn w:val="a"/>
    <w:pPr>
      <w:topLinePunct w:val="0"/>
      <w:snapToGrid w:val="0"/>
      <w:jc w:val="center"/>
    </w:pPr>
    <w:rPr>
      <w:rFonts w:ascii="Times New Roman MT Extra Bold" w:eastAsia="黑体" w:hAnsi="Times New Roman MT Extra Bold" w:cs="Arial"/>
      <w:bCs/>
      <w:kern w:val="0"/>
      <w:sz w:val="24"/>
      <w:szCs w:val="21"/>
    </w:rPr>
  </w:style>
  <w:style w:type="paragraph" w:customStyle="1" w:styleId="a5">
    <w:name w:val="图"/>
    <w:basedOn w:val="a"/>
    <w:pPr>
      <w:snapToGrid w:val="0"/>
      <w:spacing w:beforeLines="60" w:before="199" w:afterLines="20" w:after="66"/>
      <w:jc w:val="center"/>
    </w:pPr>
    <w:rPr>
      <w:rFonts w:eastAsia="方正书宋简体"/>
      <w:kern w:val="20"/>
      <w:sz w:val="20"/>
    </w:rPr>
  </w:style>
  <w:style w:type="paragraph" w:customStyle="1" w:styleId="CM5">
    <w:name w:val="CM5"/>
    <w:basedOn w:val="a"/>
    <w:next w:val="a"/>
    <w:pPr>
      <w:topLinePunct w:val="0"/>
      <w:autoSpaceDE w:val="0"/>
      <w:autoSpaceDN w:val="0"/>
      <w:jc w:val="left"/>
    </w:pPr>
    <w:rPr>
      <w:rFonts w:ascii="汉仪大宋简" w:eastAsia="汉仪大宋简"/>
    </w:rPr>
  </w:style>
  <w:style w:type="paragraph" w:customStyle="1" w:styleId="CM4">
    <w:name w:val="CM4"/>
    <w:basedOn w:val="a"/>
    <w:next w:val="a"/>
    <w:pPr>
      <w:topLinePunct w:val="0"/>
      <w:autoSpaceDE w:val="0"/>
      <w:autoSpaceDN w:val="0"/>
    </w:pPr>
    <w:rPr>
      <w:rFonts w:ascii="汉仪大宋简" w:eastAsia="汉仪大宋简"/>
      <w:kern w:val="0"/>
    </w:rPr>
  </w:style>
  <w:style w:type="paragraph" w:customStyle="1" w:styleId="bt2">
    <w:name w:val="bt2"/>
    <w:basedOn w:val="a"/>
    <w:pPr>
      <w:autoSpaceDE w:val="0"/>
      <w:autoSpaceDN w:val="0"/>
      <w:adjustRightInd w:val="0"/>
      <w:spacing w:beforeLines="100" w:before="100" w:after="345"/>
      <w:jc w:val="center"/>
    </w:pPr>
    <w:rPr>
      <w:rFonts w:ascii="汉仪中黑简" w:eastAsia="汉仪中黑简"/>
      <w:kern w:val="0"/>
      <w:sz w:val="24"/>
      <w:szCs w:val="32"/>
    </w:rPr>
  </w:style>
  <w:style w:type="paragraph" w:customStyle="1" w:styleId="20">
    <w:name w:val="样式 首行缩进:  2 字符"/>
    <w:basedOn w:val="a"/>
    <w:rPr>
      <w:szCs w:val="21"/>
    </w:rPr>
  </w:style>
  <w:style w:type="paragraph" w:customStyle="1" w:styleId="a6">
    <w:name w:val="表题"/>
    <w:basedOn w:val="a"/>
    <w:pPr>
      <w:tabs>
        <w:tab w:val="center" w:pos="4200"/>
      </w:tabs>
      <w:spacing w:beforeLines="40" w:before="40"/>
      <w:ind w:firstLine="425"/>
    </w:pPr>
    <w:rPr>
      <w:rFonts w:eastAsia="黑体"/>
      <w:sz w:val="18"/>
    </w:rPr>
  </w:style>
  <w:style w:type="paragraph" w:customStyle="1" w:styleId="bt1">
    <w:name w:val="bt1"/>
    <w:basedOn w:val="a"/>
    <w:pPr>
      <w:autoSpaceDE w:val="0"/>
      <w:autoSpaceDN w:val="0"/>
      <w:adjustRightInd w:val="0"/>
      <w:snapToGrid w:val="0"/>
      <w:spacing w:after="285"/>
      <w:jc w:val="center"/>
    </w:pPr>
    <w:rPr>
      <w:rFonts w:ascii="汉仪大宋简" w:eastAsia="汉仪大宋简"/>
      <w:kern w:val="0"/>
      <w:sz w:val="32"/>
      <w:szCs w:val="32"/>
    </w:rPr>
  </w:style>
  <w:style w:type="paragraph" w:customStyle="1" w:styleId="24">
    <w:name w:val="样式24"/>
    <w:basedOn w:val="4"/>
    <w:pPr>
      <w:snapToGrid w:val="0"/>
      <w:ind w:firstLine="408"/>
    </w:pPr>
    <w:rPr>
      <w:rFonts w:eastAsia="方正兰亭中黑简体" w:cs="Arial"/>
      <w:bCs/>
      <w:kern w:val="20"/>
      <w:sz w:val="22"/>
      <w:szCs w:val="18"/>
    </w:rPr>
  </w:style>
  <w:style w:type="paragraph" w:customStyle="1" w:styleId="a7">
    <w:name w:val="图注"/>
    <w:basedOn w:val="a5"/>
    <w:pPr>
      <w:spacing w:before="60" w:after="200"/>
    </w:pPr>
    <w:rPr>
      <w:rFonts w:ascii="Arial" w:eastAsia="方正中等线简体" w:hAnsi="宋体" w:cs="Arial"/>
      <w:kern w:val="2"/>
      <w:sz w:val="16"/>
      <w:szCs w:val="21"/>
    </w:rPr>
  </w:style>
  <w:style w:type="paragraph" w:customStyle="1" w:styleId="GB23122">
    <w:name w:val="样式 (中文) 楷体_GB2312 首行缩进:  2 字符"/>
    <w:basedOn w:val="a"/>
    <w:pPr>
      <w:ind w:firstLineChars="200" w:firstLine="420"/>
    </w:pPr>
    <w:rPr>
      <w:rFonts w:eastAsia="楷体_GB2312"/>
    </w:rPr>
  </w:style>
  <w:style w:type="paragraph" w:customStyle="1" w:styleId="a8">
    <w:name w:val="图说"/>
    <w:basedOn w:val="a"/>
    <w:pPr>
      <w:spacing w:afterLines="50" w:after="166"/>
      <w:jc w:val="center"/>
    </w:pPr>
    <w:rPr>
      <w:rFonts w:eastAsia="方正书宋简体"/>
      <w:kern w:val="20"/>
      <w:sz w:val="17"/>
    </w:rPr>
  </w:style>
  <w:style w:type="paragraph" w:customStyle="1" w:styleId="bt6">
    <w:name w:val="bt6"/>
    <w:basedOn w:val="a"/>
    <w:pPr>
      <w:topLinePunct w:val="0"/>
      <w:spacing w:line="360" w:lineRule="auto"/>
      <w:ind w:firstLineChars="202" w:firstLine="485"/>
      <w:jc w:val="left"/>
    </w:pPr>
    <w:rPr>
      <w:rFonts w:ascii="方正姚体" w:eastAsia="方正姚体" w:hAnsi="宋体"/>
      <w:bCs/>
      <w:kern w:val="2"/>
      <w:sz w:val="24"/>
    </w:rPr>
  </w:style>
  <w:style w:type="paragraph" w:customStyle="1" w:styleId="a9">
    <w:name w:val="圆点"/>
    <w:basedOn w:val="a"/>
    <w:pPr>
      <w:ind w:leftChars="199" w:left="655" w:hangingChars="113" w:hanging="237"/>
    </w:pPr>
    <w:rPr>
      <w:szCs w:val="20"/>
    </w:rPr>
  </w:style>
  <w:style w:type="paragraph" w:customStyle="1" w:styleId="aa">
    <w:name w:val="程序段"/>
    <w:basedOn w:val="a"/>
    <w:next w:val="a"/>
    <w:pPr>
      <w:shd w:val="clear" w:color="auto" w:fill="D9D9D9"/>
      <w:snapToGrid w:val="0"/>
      <w:spacing w:line="220" w:lineRule="atLeast"/>
      <w:ind w:firstLineChars="252" w:firstLine="252"/>
    </w:pPr>
    <w:rPr>
      <w:rFonts w:cs="Courier New"/>
      <w:sz w:val="15"/>
      <w:szCs w:val="15"/>
    </w:rPr>
  </w:style>
  <w:style w:type="paragraph" w:customStyle="1" w:styleId="btt11">
    <w:name w:val="btt11"/>
    <w:basedOn w:val="a"/>
    <w:pPr>
      <w:keepNext/>
      <w:keepLines/>
      <w:pageBreakBefore/>
      <w:topLinePunct w:val="0"/>
      <w:spacing w:beforeLines="200" w:before="624" w:line="360" w:lineRule="auto"/>
      <w:jc w:val="center"/>
    </w:pPr>
    <w:rPr>
      <w:rFonts w:ascii="方正小标宋简体" w:eastAsia="方正小标宋简体" w:hAnsi="宋体"/>
      <w:bCs/>
      <w:kern w:val="2"/>
      <w:sz w:val="36"/>
      <w:szCs w:val="28"/>
    </w:rPr>
  </w:style>
  <w:style w:type="paragraph" w:customStyle="1" w:styleId="bt22">
    <w:name w:val="bt22"/>
    <w:basedOn w:val="a"/>
    <w:pPr>
      <w:numPr>
        <w:numId w:val="6"/>
      </w:numPr>
      <w:topLinePunct w:val="0"/>
    </w:pPr>
    <w:rPr>
      <w:rFonts w:ascii="方正小标宋简体" w:eastAsia="方正小标宋简体" w:hAnsi="宋体"/>
      <w:kern w:val="2"/>
      <w:sz w:val="24"/>
    </w:rPr>
  </w:style>
  <w:style w:type="paragraph" w:styleId="ab">
    <w:name w:val="header"/>
    <w:basedOn w:val="a"/>
    <w:link w:val="Char"/>
    <w:uiPriority w:val="99"/>
    <w:unhideWhenUsed/>
    <w:rsid w:val="00E94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uiPriority w:val="99"/>
    <w:rsid w:val="00E94B68"/>
    <w:rPr>
      <w:kern w:val="21"/>
      <w:sz w:val="18"/>
      <w:szCs w:val="18"/>
    </w:rPr>
  </w:style>
  <w:style w:type="paragraph" w:styleId="ac">
    <w:name w:val="footer"/>
    <w:basedOn w:val="a"/>
    <w:link w:val="Char0"/>
    <w:uiPriority w:val="99"/>
    <w:unhideWhenUsed/>
    <w:rsid w:val="00E94B68"/>
    <w:pPr>
      <w:tabs>
        <w:tab w:val="center" w:pos="4153"/>
        <w:tab w:val="right" w:pos="8306"/>
      </w:tabs>
      <w:snapToGrid w:val="0"/>
      <w:jc w:val="left"/>
    </w:pPr>
    <w:rPr>
      <w:sz w:val="18"/>
      <w:szCs w:val="18"/>
    </w:rPr>
  </w:style>
  <w:style w:type="character" w:customStyle="1" w:styleId="Char0">
    <w:name w:val="页脚 Char"/>
    <w:basedOn w:val="a0"/>
    <w:link w:val="ac"/>
    <w:uiPriority w:val="99"/>
    <w:rsid w:val="00E94B68"/>
    <w:rPr>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256</Words>
  <Characters>1464</Characters>
  <Application>Microsoft Office Word</Application>
  <DocSecurity>0</DocSecurity>
  <Lines>12</Lines>
  <Paragraphs>3</Paragraphs>
  <ScaleCrop>false</ScaleCrop>
  <Company>微软中国</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2023-07-16T23:00:00Z</dcterms:created>
  <dcterms:modified xsi:type="dcterms:W3CDTF">2023-07-20T06:02:00Z</dcterms:modified>
</cp:coreProperties>
</file>